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08"/>
      </w:tblGrid>
      <w:tr w:rsidR="009228D9" w:rsidRPr="00F016C7" w:rsidTr="00643106">
        <w:tc>
          <w:tcPr>
            <w:tcW w:w="11108" w:type="dxa"/>
          </w:tcPr>
          <w:tbl>
            <w:tblPr>
              <w:tblW w:w="1110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"/>
              <w:gridCol w:w="83"/>
              <w:gridCol w:w="11014"/>
              <w:gridCol w:w="6"/>
            </w:tblGrid>
            <w:tr w:rsidR="00D61141" w:rsidRPr="00C67427" w:rsidTr="004C7EF7">
              <w:trPr>
                <w:trHeight w:val="595"/>
              </w:trPr>
              <w:tc>
                <w:tcPr>
                  <w:tcW w:w="5" w:type="dxa"/>
                </w:tcPr>
                <w:p w:rsidR="009228D9" w:rsidRPr="00F016C7" w:rsidRDefault="009228D9">
                  <w:pPr>
                    <w:pStyle w:val="EmptyLayoutCel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097" w:type="dxa"/>
                  <w:gridSpan w:val="2"/>
                </w:tcPr>
                <w:p w:rsidR="00DB064F" w:rsidRPr="00F016C7" w:rsidRDefault="00DB064F">
                  <w:pPr>
                    <w:rPr>
                      <w:sz w:val="22"/>
                      <w:szCs w:val="22"/>
                      <w:lang w:val="ru-RU"/>
                    </w:rPr>
                  </w:pPr>
                </w:p>
                <w:p w:rsidR="00DB064F" w:rsidRPr="00F016C7" w:rsidRDefault="00DB064F" w:rsidP="00DB064F">
                  <w:pPr>
                    <w:jc w:val="right"/>
                    <w:rPr>
                      <w:sz w:val="22"/>
                      <w:szCs w:val="22"/>
                      <w:lang w:val="ru-RU"/>
                    </w:rPr>
                  </w:pPr>
                </w:p>
                <w:p w:rsidR="00DB064F" w:rsidRPr="00F016C7" w:rsidRDefault="00DB064F" w:rsidP="00DB064F">
                  <w:pPr>
                    <w:jc w:val="right"/>
                    <w:rPr>
                      <w:sz w:val="22"/>
                      <w:szCs w:val="22"/>
                      <w:lang w:val="ru-RU"/>
                    </w:rPr>
                  </w:pPr>
                </w:p>
                <w:p w:rsidR="00DB064F" w:rsidRPr="00F016C7" w:rsidRDefault="00DB064F" w:rsidP="00DB064F">
                  <w:pPr>
                    <w:jc w:val="right"/>
                    <w:rPr>
                      <w:sz w:val="22"/>
                      <w:szCs w:val="22"/>
                      <w:lang w:val="ru-RU"/>
                    </w:rPr>
                  </w:pPr>
                </w:p>
                <w:tbl>
                  <w:tblPr>
                    <w:tblW w:w="11628" w:type="dxa"/>
                    <w:tblLook w:val="0000" w:firstRow="0" w:lastRow="0" w:firstColumn="0" w:lastColumn="0" w:noHBand="0" w:noVBand="0"/>
                  </w:tblPr>
                  <w:tblGrid>
                    <w:gridCol w:w="3936"/>
                    <w:gridCol w:w="1559"/>
                    <w:gridCol w:w="6133"/>
                  </w:tblGrid>
                  <w:tr w:rsidR="00DB064F" w:rsidRPr="003550A0" w:rsidTr="001E2FF1">
                    <w:tc>
                      <w:tcPr>
                        <w:tcW w:w="3936" w:type="dxa"/>
                      </w:tcPr>
                      <w:p w:rsidR="00DB064F" w:rsidRPr="00F016C7" w:rsidRDefault="00DB064F" w:rsidP="00DB064F">
                        <w:pPr>
                          <w:widowControl w:val="0"/>
                          <w:ind w:left="6515"/>
                          <w:rPr>
                            <w:snapToGrid w:val="0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DB064F" w:rsidRPr="00F016C7" w:rsidRDefault="00DB064F" w:rsidP="00DB064F">
                        <w:pPr>
                          <w:widowControl w:val="0"/>
                          <w:ind w:left="6515"/>
                          <w:rPr>
                            <w:b/>
                            <w:snapToGrid w:val="0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133" w:type="dxa"/>
                      </w:tcPr>
                      <w:p w:rsidR="00C90B8A" w:rsidRPr="00C67427" w:rsidRDefault="00C90B8A" w:rsidP="00C90B8A">
                        <w:pPr>
                          <w:widowControl w:val="0"/>
                          <w:ind w:left="1338"/>
                          <w:rPr>
                            <w:b/>
                            <w:snapToGrid w:val="0"/>
                            <w:color w:val="000000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b/>
                            <w:snapToGrid w:val="0"/>
                            <w:color w:val="000000"/>
                            <w:szCs w:val="22"/>
                            <w:lang w:val="ru-RU"/>
                          </w:rPr>
                          <w:t>Утвержден</w:t>
                        </w:r>
                      </w:p>
                      <w:p w:rsidR="00C90B8A" w:rsidRPr="00C67427" w:rsidRDefault="00C90B8A" w:rsidP="00C90B8A">
                        <w:pPr>
                          <w:widowControl w:val="0"/>
                          <w:ind w:left="1338"/>
                          <w:rPr>
                            <w:b/>
                            <w:snapToGrid w:val="0"/>
                            <w:color w:val="000000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b/>
                            <w:snapToGrid w:val="0"/>
                            <w:color w:val="000000"/>
                            <w:szCs w:val="22"/>
                            <w:lang w:val="ru-RU"/>
                          </w:rPr>
                          <w:t>Приказом Генерального директора</w:t>
                        </w:r>
                      </w:p>
                      <w:p w:rsidR="001E254D" w:rsidRPr="00C67427" w:rsidRDefault="0052397D" w:rsidP="00C90B8A">
                        <w:pPr>
                          <w:widowControl w:val="0"/>
                          <w:ind w:left="1338"/>
                          <w:rPr>
                            <w:b/>
                            <w:snapToGrid w:val="0"/>
                            <w:color w:val="000000"/>
                            <w:lang w:val="ru-RU"/>
                          </w:rPr>
                        </w:pPr>
                        <w:r>
                          <w:rPr>
                            <w:b/>
                            <w:snapToGrid w:val="0"/>
                            <w:color w:val="000000"/>
                            <w:lang w:val="ru-RU"/>
                          </w:rPr>
                          <w:t>ООО</w:t>
                        </w:r>
                        <w:r w:rsidRPr="00C67427">
                          <w:rPr>
                            <w:b/>
                            <w:snapToGrid w:val="0"/>
                            <w:color w:val="000000"/>
                            <w:lang w:val="ru-RU"/>
                          </w:rPr>
                          <w:t xml:space="preserve"> </w:t>
                        </w:r>
                        <w:r w:rsidR="001E254D" w:rsidRPr="00C67427">
                          <w:rPr>
                            <w:b/>
                            <w:snapToGrid w:val="0"/>
                            <w:color w:val="000000"/>
                            <w:lang w:val="ru-RU"/>
                          </w:rPr>
                          <w:t>«</w:t>
                        </w:r>
                        <w:r>
                          <w:rPr>
                            <w:b/>
                            <w:bCs/>
                            <w:lang w:val="ru-RU"/>
                          </w:rPr>
                          <w:t>АВИ Кэпитал</w:t>
                        </w:r>
                        <w:r w:rsidR="001E254D" w:rsidRPr="00C67427">
                          <w:rPr>
                            <w:b/>
                            <w:snapToGrid w:val="0"/>
                            <w:color w:val="000000"/>
                            <w:lang w:val="ru-RU"/>
                          </w:rPr>
                          <w:t>»</w:t>
                        </w:r>
                      </w:p>
                      <w:p w:rsidR="00C5482E" w:rsidRPr="00613950" w:rsidRDefault="004C7EF7" w:rsidP="001E254D">
                        <w:pPr>
                          <w:widowControl w:val="0"/>
                          <w:jc w:val="both"/>
                          <w:rPr>
                            <w:b/>
                            <w:bCs/>
                            <w:lang w:val="ru-RU"/>
                          </w:rPr>
                        </w:pPr>
                        <w:r w:rsidRPr="00613950">
                          <w:rPr>
                            <w:b/>
                            <w:snapToGrid w:val="0"/>
                            <w:color w:val="000000"/>
                            <w:lang w:val="ru-RU"/>
                          </w:rPr>
                          <w:t xml:space="preserve">                        </w:t>
                        </w:r>
                        <w:r w:rsidR="007F5F4F" w:rsidRPr="00613950">
                          <w:rPr>
                            <w:b/>
                            <w:snapToGrid w:val="0"/>
                            <w:color w:val="000000"/>
                            <w:lang w:val="ru-RU"/>
                          </w:rPr>
                          <w:t xml:space="preserve"> </w:t>
                        </w:r>
                        <w:r w:rsidRPr="00613950">
                          <w:rPr>
                            <w:b/>
                            <w:snapToGrid w:val="0"/>
                            <w:color w:val="000000"/>
                            <w:lang w:val="ru-RU"/>
                          </w:rPr>
                          <w:t xml:space="preserve"> </w:t>
                        </w:r>
                        <w:r w:rsidR="007F5F4F" w:rsidRPr="00613950">
                          <w:rPr>
                            <w:b/>
                            <w:snapToGrid w:val="0"/>
                            <w:color w:val="000000"/>
                            <w:lang w:val="ru-RU"/>
                          </w:rPr>
                          <w:t xml:space="preserve"> </w:t>
                        </w:r>
                        <w:r w:rsidR="009A5E3C" w:rsidRPr="00613950">
                          <w:rPr>
                            <w:b/>
                            <w:snapToGrid w:val="0"/>
                            <w:color w:val="000000"/>
                            <w:lang w:val="ru-RU"/>
                          </w:rPr>
                          <w:t xml:space="preserve">№ </w:t>
                        </w:r>
                        <w:r w:rsidR="008A0ACB" w:rsidRPr="008A0ACB">
                          <w:rPr>
                            <w:b/>
                            <w:color w:val="000000"/>
                            <w:shd w:val="clear" w:color="auto" w:fill="FFFFFF"/>
                            <w:lang w:val="ru-RU"/>
                          </w:rPr>
                          <w:t>23102024/АК-01 от 23.10.2024</w:t>
                        </w:r>
                      </w:p>
                      <w:p w:rsidR="00FF3119" w:rsidRPr="00C67427" w:rsidRDefault="00FF3119" w:rsidP="001E254D">
                        <w:pPr>
                          <w:widowControl w:val="0"/>
                          <w:jc w:val="both"/>
                          <w:rPr>
                            <w:b/>
                            <w:bCs/>
                            <w:lang w:val="ru-RU"/>
                          </w:rPr>
                        </w:pPr>
                      </w:p>
                      <w:p w:rsidR="00C90B8A" w:rsidRPr="00C67427" w:rsidRDefault="00C90B8A" w:rsidP="00C90B8A">
                        <w:pPr>
                          <w:widowControl w:val="0"/>
                          <w:ind w:left="1338"/>
                          <w:rPr>
                            <w:b/>
                            <w:bCs/>
                            <w:sz w:val="4"/>
                            <w:szCs w:val="6"/>
                            <w:lang w:val="ru-RU"/>
                          </w:rPr>
                        </w:pPr>
                      </w:p>
                      <w:p w:rsidR="0052397D" w:rsidRPr="008A0ACB" w:rsidRDefault="00CF76E8" w:rsidP="00C90B8A">
                        <w:pPr>
                          <w:widowControl w:val="0"/>
                          <w:ind w:left="1338"/>
                          <w:rPr>
                            <w:b/>
                            <w:snapToGrid w:val="0"/>
                            <w:color w:val="000000"/>
                            <w:lang w:val="ru-RU"/>
                          </w:rPr>
                        </w:pPr>
                        <w:r w:rsidRPr="00C67427">
                          <w:rPr>
                            <w:b/>
                            <w:snapToGrid w:val="0"/>
                            <w:color w:val="000000"/>
                            <w:szCs w:val="22"/>
                            <w:lang w:val="ru-RU"/>
                          </w:rPr>
                          <w:t xml:space="preserve">Дата вступления в действие: </w:t>
                        </w:r>
                        <w:r w:rsidR="008A0ACB" w:rsidRPr="008A0ACB">
                          <w:rPr>
                            <w:b/>
                            <w:snapToGrid w:val="0"/>
                            <w:color w:val="000000"/>
                            <w:lang w:val="ru-RU"/>
                          </w:rPr>
                          <w:t>07.11.2024</w:t>
                        </w:r>
                      </w:p>
                      <w:p w:rsidR="00C90B8A" w:rsidRPr="00C67427" w:rsidRDefault="00C90B8A" w:rsidP="00C90B8A">
                        <w:pPr>
                          <w:widowControl w:val="0"/>
                          <w:ind w:left="1338"/>
                          <w:rPr>
                            <w:b/>
                            <w:snapToGrid w:val="0"/>
                            <w:color w:val="000000"/>
                            <w:szCs w:val="22"/>
                            <w:lang w:val="ru-RU"/>
                          </w:rPr>
                        </w:pPr>
                      </w:p>
                      <w:p w:rsidR="00C90B8A" w:rsidRPr="00C67427" w:rsidRDefault="00C90B8A" w:rsidP="001E2FF1">
                        <w:pPr>
                          <w:widowControl w:val="0"/>
                          <w:ind w:left="1338"/>
                          <w:rPr>
                            <w:b/>
                            <w:snapToGrid w:val="0"/>
                            <w:color w:val="000000"/>
                            <w:szCs w:val="22"/>
                            <w:lang w:val="ru-RU"/>
                          </w:rPr>
                        </w:pPr>
                      </w:p>
                      <w:p w:rsidR="00F50938" w:rsidRPr="00C67427" w:rsidRDefault="00F50938" w:rsidP="00F50938">
                        <w:pPr>
                          <w:widowControl w:val="0"/>
                          <w:ind w:left="1338"/>
                          <w:rPr>
                            <w:b/>
                            <w:snapToGrid w:val="0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</w:p>
                    </w:tc>
                  </w:tr>
                </w:tbl>
                <w:p w:rsidR="00DB064F" w:rsidRPr="00C67427" w:rsidRDefault="00DB064F">
                  <w:pPr>
                    <w:rPr>
                      <w:sz w:val="22"/>
                      <w:szCs w:val="22"/>
                      <w:lang w:val="ru-RU"/>
                    </w:rPr>
                  </w:pPr>
                  <w:bookmarkStart w:id="0" w:name="_GoBack"/>
                  <w:bookmarkEnd w:id="0"/>
                </w:p>
                <w:p w:rsidR="00F50938" w:rsidRPr="00C67427" w:rsidRDefault="00F50938">
                  <w:pPr>
                    <w:rPr>
                      <w:sz w:val="22"/>
                      <w:szCs w:val="22"/>
                      <w:lang w:val="ru-RU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1"/>
                  </w:tblGrid>
                  <w:tr w:rsidR="009228D9" w:rsidRPr="00C67427">
                    <w:trPr>
                      <w:trHeight w:val="515"/>
                    </w:trPr>
                    <w:tc>
                      <w:tcPr>
                        <w:tcW w:w="10771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92A78" w:rsidRPr="00C67427" w:rsidRDefault="00DA1E93" w:rsidP="00892A78">
                        <w:pPr>
                          <w:keepNext/>
                          <w:widowControl w:val="0"/>
                          <w:jc w:val="center"/>
                          <w:outlineLvl w:val="0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ДЕПОЗИТАРНЫЙ ДОГОВОР (Д</w:t>
                        </w:r>
                        <w:r w:rsidR="00C567D5" w:rsidRPr="00C67427"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  <w:t>оговор счета депо)</w:t>
                        </w:r>
                      </w:p>
                      <w:p w:rsidR="00892A78" w:rsidRPr="00C67427" w:rsidRDefault="00892A78" w:rsidP="00892A78">
                        <w:pPr>
                          <w:keepNext/>
                          <w:widowControl w:val="0"/>
                          <w:jc w:val="center"/>
                          <w:outlineLvl w:val="0"/>
                          <w:rPr>
                            <w:b/>
                            <w:snapToGrid w:val="0"/>
                            <w:color w:val="000000" w:themeColor="text1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b/>
                            <w:snapToGrid w:val="0"/>
                            <w:color w:val="000000" w:themeColor="text1"/>
                            <w:sz w:val="22"/>
                            <w:szCs w:val="22"/>
                            <w:lang w:val="ru-RU"/>
                          </w:rPr>
                          <w:t>№ __________ от __</w:t>
                        </w:r>
                        <w:r w:rsidR="004C3F4C" w:rsidRPr="00C67427">
                          <w:rPr>
                            <w:b/>
                            <w:snapToGrid w:val="0"/>
                            <w:color w:val="000000" w:themeColor="text1"/>
                            <w:sz w:val="22"/>
                            <w:szCs w:val="22"/>
                            <w:lang w:val="ru-RU"/>
                          </w:rPr>
                          <w:t>.</w:t>
                        </w:r>
                        <w:r w:rsidRPr="00C67427">
                          <w:rPr>
                            <w:b/>
                            <w:snapToGrid w:val="0"/>
                            <w:color w:val="000000" w:themeColor="text1"/>
                            <w:sz w:val="22"/>
                            <w:szCs w:val="22"/>
                            <w:lang w:val="ru-RU"/>
                          </w:rPr>
                          <w:t xml:space="preserve"> __</w:t>
                        </w:r>
                        <w:r w:rsidR="004C3F4C" w:rsidRPr="00C67427">
                          <w:rPr>
                            <w:b/>
                            <w:snapToGrid w:val="0"/>
                            <w:color w:val="000000" w:themeColor="text1"/>
                            <w:sz w:val="22"/>
                            <w:szCs w:val="22"/>
                            <w:lang w:val="ru-RU"/>
                          </w:rPr>
                          <w:t>.20</w:t>
                        </w:r>
                        <w:r w:rsidRPr="00C67427">
                          <w:rPr>
                            <w:b/>
                            <w:snapToGrid w:val="0"/>
                            <w:color w:val="000000" w:themeColor="text1"/>
                            <w:sz w:val="22"/>
                            <w:szCs w:val="22"/>
                            <w:lang w:val="ru-RU"/>
                          </w:rPr>
                          <w:t>___ года</w:t>
                        </w:r>
                      </w:p>
                      <w:p w:rsidR="009228D9" w:rsidRPr="00C67427" w:rsidRDefault="009228D9" w:rsidP="00892A78">
                        <w:pPr>
                          <w:jc w:val="center"/>
                          <w:rPr>
                            <w:sz w:val="22"/>
                            <w:szCs w:val="22"/>
                            <w:lang w:val="ru-RU"/>
                          </w:rPr>
                        </w:pPr>
                      </w:p>
                    </w:tc>
                  </w:tr>
                </w:tbl>
                <w:p w:rsidR="009228D9" w:rsidRPr="00C67427" w:rsidRDefault="009228D9">
                  <w:pPr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6" w:type="dxa"/>
                </w:tcPr>
                <w:p w:rsidR="009228D9" w:rsidRPr="00C67427" w:rsidRDefault="009228D9">
                  <w:pPr>
                    <w:pStyle w:val="EmptyLayoutCell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5356C3" w:rsidRPr="00C67427" w:rsidTr="00D61141">
              <w:trPr>
                <w:trHeight w:val="340"/>
              </w:trPr>
              <w:tc>
                <w:tcPr>
                  <w:tcW w:w="11108" w:type="dxa"/>
                  <w:gridSpan w:val="4"/>
                </w:tcPr>
                <w:p w:rsidR="005356C3" w:rsidRPr="00C67427" w:rsidRDefault="005356C3" w:rsidP="008605BC">
                  <w:pPr>
                    <w:tabs>
                      <w:tab w:val="left" w:pos="7655"/>
                    </w:tabs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D61141" w:rsidRPr="00F016C7" w:rsidTr="004C7EF7">
              <w:trPr>
                <w:trHeight w:val="3355"/>
              </w:trPr>
              <w:tc>
                <w:tcPr>
                  <w:tcW w:w="98" w:type="dxa"/>
                  <w:gridSpan w:val="2"/>
                </w:tcPr>
                <w:p w:rsidR="009228D9" w:rsidRPr="00C67427" w:rsidRDefault="009228D9">
                  <w:pPr>
                    <w:pStyle w:val="EmptyLayoutCell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1004" w:type="dxa"/>
                </w:tcPr>
                <w:tbl>
                  <w:tblPr>
                    <w:tblW w:w="10894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894"/>
                  </w:tblGrid>
                  <w:tr w:rsidR="009228D9" w:rsidRPr="00F016C7" w:rsidTr="00A868F0">
                    <w:trPr>
                      <w:trHeight w:val="3275"/>
                    </w:trPr>
                    <w:tc>
                      <w:tcPr>
                        <w:tcW w:w="108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835CD" w:rsidRPr="00C67427" w:rsidRDefault="002835CD" w:rsidP="00926582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Настоящий </w:t>
                        </w:r>
                        <w:r w:rsidR="0092658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Депозитарный договор (договор счета депо)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(далее – Договор) заключен между </w:t>
                        </w:r>
                        <w:r w:rsidR="003920A9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Клиентом (далее – </w:t>
                        </w:r>
                        <w:r w:rsidR="00680A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«</w:t>
                        </w:r>
                        <w:r w:rsidR="0092658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Депонент</w:t>
                        </w:r>
                        <w:r w:rsidR="00680A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»</w:t>
                        </w:r>
                        <w:r w:rsidR="003920A9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)</w:t>
                        </w:r>
                        <w:r w:rsidR="00EE1416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и</w:t>
                        </w:r>
                        <w:r w:rsidR="008A0ACB"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="0052397D"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  <w:t>Обществом с ограниченной ответственностью</w:t>
                        </w:r>
                        <w:r w:rsidRPr="00C67427"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«</w:t>
                        </w:r>
                        <w:r w:rsidR="0052397D"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  <w:t>АВИ Кэпитал</w:t>
                        </w:r>
                        <w:r w:rsidRPr="00C67427"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» (далее – </w:t>
                        </w:r>
                        <w:r w:rsidR="00680A7E" w:rsidRPr="00C67427"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  <w:t>«</w:t>
                        </w:r>
                        <w:r w:rsidR="00926582" w:rsidRPr="00C67427"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Депозитарий</w:t>
                        </w:r>
                        <w:r w:rsidR="00680A7E" w:rsidRPr="00C67427"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  <w:t>»</w:t>
                        </w:r>
                        <w:r w:rsidRPr="00C67427"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  <w:t>),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которое осуществляет свою деятельность на основании лицензии профессионального участника рынка ценных бумаг на осуществление </w:t>
                        </w:r>
                        <w:r w:rsidR="0092658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депозитарной деятельности № </w:t>
                        </w:r>
                        <w:r w:rsidR="0052397D" w:rsidRPr="0052397D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045-14218-000100</w:t>
                        </w:r>
                        <w:r w:rsidR="0092658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, выданной </w:t>
                        </w:r>
                        <w:r w:rsidR="0052397D" w:rsidRPr="0052397D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Центральным банком Российской Федерации</w:t>
                        </w:r>
                        <w:r w:rsidR="0052397D" w:rsidRPr="0052397D" w:rsidDel="0052397D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="0092658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«</w:t>
                        </w:r>
                        <w:r w:rsidR="0052397D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04</w:t>
                        </w:r>
                        <w:r w:rsidR="0092658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» </w:t>
                        </w:r>
                        <w:r w:rsidR="0052397D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июня</w:t>
                        </w:r>
                        <w:r w:rsidR="0052397D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="0052397D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2024</w:t>
                        </w:r>
                        <w:r w:rsidR="0052397D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="0092658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года, без ограничения срока действия.</w:t>
                        </w:r>
                      </w:p>
                      <w:p w:rsidR="00926582" w:rsidRPr="00C67427" w:rsidRDefault="00926582" w:rsidP="005E2CC7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</w:p>
                      <w:p w:rsidR="002C4E0B" w:rsidRPr="00C67427" w:rsidRDefault="00C567D5">
                        <w:pPr>
                          <w:jc w:val="center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  <w:t>1. ОБЩИЕ УСЛОВИЯ И ПРЕДМЕТ ДОГОВОРА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sz w:val="22"/>
                            <w:szCs w:val="22"/>
                            <w:lang w:val="ru-RU"/>
                          </w:rPr>
                        </w:pPr>
                      </w:p>
                      <w:p w:rsidR="00DC131C" w:rsidRPr="00C67427" w:rsidRDefault="00DC131C" w:rsidP="00DC131C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1.</w:t>
                        </w:r>
                        <w:r w:rsidR="00D64B6A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1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. Заключение настоящего Договора осуществляется в соответствии со ст</w:t>
                        </w:r>
                        <w:r w:rsidR="00892A78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атьей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428 ГК РФ путем полного и безоговорочного присоединения </w:t>
                        </w:r>
                        <w:r w:rsidR="00DD020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Депонента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к Договору (акцепта Договора), включая Приложение № 1 к Договору -  Условия осуществления депозитарной </w:t>
                        </w:r>
                        <w:r w:rsidR="00613950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деятельности </w:t>
                        </w:r>
                        <w:r w:rsidR="00613950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Общества</w:t>
                        </w:r>
                        <w:r w:rsidR="0052397D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с ограниченной ответственностью </w:t>
                        </w:r>
                        <w:r w:rsidR="002576FB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«</w:t>
                        </w:r>
                        <w:r w:rsidR="0052397D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АВИ Кэпитал</w:t>
                        </w:r>
                        <w:r w:rsidR="002576FB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» (Клиентский регламент</w:t>
                        </w:r>
                        <w:r w:rsid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) </w:t>
                        </w:r>
                        <w:r w:rsidR="00197BE8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(далее – </w:t>
                        </w:r>
                        <w:r w:rsidR="00680A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«</w:t>
                        </w:r>
                        <w:r w:rsidR="00197BE8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Регламент</w:t>
                        </w:r>
                        <w:r w:rsidR="00680A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»</w:t>
                        </w:r>
                        <w:r w:rsidR="00197BE8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), являющие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ся неотъемлемой частью настоящего Договора.</w:t>
                        </w:r>
                      </w:p>
                      <w:p w:rsidR="00D64B6A" w:rsidRPr="00C67427" w:rsidRDefault="00D64B6A" w:rsidP="00D64B6A">
                        <w:pPr>
                          <w:spacing w:before="44" w:after="44"/>
                          <w:jc w:val="both"/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  <w:t>1.2. Распространение текста настоящего Договора должно рассматриваться всеми заинтересованными лицами как публичное предложение (оферта) Брокера, а</w:t>
                        </w:r>
                        <w:r w:rsidR="000A6724" w:rsidRPr="00C67427"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  <w:t xml:space="preserve">дресованное юридическим лицам, </w:t>
                        </w:r>
                        <w:r w:rsidRPr="00C67427"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  <w:t>физическим лицам, индивидуальным предпринимателям, как резидентам</w:t>
                        </w:r>
                        <w:r w:rsidR="00B064DF" w:rsidRPr="00C67427"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  <w:t xml:space="preserve"> РФ</w:t>
                        </w:r>
                        <w:r w:rsidRPr="00C67427"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  <w:t>, так и нерезидентам</w:t>
                        </w:r>
                        <w:r w:rsidR="00B064DF" w:rsidRPr="00C67427"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  <w:t xml:space="preserve"> РФ</w:t>
                        </w:r>
                        <w:r w:rsidRPr="00C67427"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  <w:t>, заключить Договор на условиях, зафикс</w:t>
                        </w:r>
                        <w:r w:rsidR="000A6724" w:rsidRPr="00C67427"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  <w:t>ированных в настоящем Договоре.</w:t>
                        </w:r>
                      </w:p>
                      <w:p w:rsidR="00DC131C" w:rsidRPr="00C67427" w:rsidRDefault="00DC131C" w:rsidP="00DC131C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1.</w:t>
                        </w:r>
                        <w:r w:rsidR="00D64B6A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3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. Для присоединени</w:t>
                        </w:r>
                        <w:r w:rsid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я к Договору (акцепта Договора) </w:t>
                        </w:r>
                        <w:r w:rsidR="00DD020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Депонент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предоставляет </w:t>
                        </w:r>
                        <w:r w:rsidR="00F4302A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Депозитарию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подписанное Заявление о присоединении к Договору, условия которого определены </w:t>
                        </w:r>
                        <w:r w:rsidR="0052397D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ООО</w:t>
                        </w:r>
                        <w:r w:rsidR="0052397D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«</w:t>
                        </w:r>
                        <w:r w:rsidR="0052397D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АВИ Кэпитал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», а также полный комплект надлежаще оформленных документов в соответствии с положениями Регламента, являющимся неотъемлемой частью настоящего Договора.</w:t>
                        </w:r>
                      </w:p>
                      <w:p w:rsidR="00DC131C" w:rsidRPr="00C67427" w:rsidRDefault="00DC131C" w:rsidP="00DC131C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1.</w:t>
                        </w:r>
                        <w:r w:rsidR="00D64B6A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4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.</w:t>
                        </w:r>
                        <w:r w:rsidR="00EE1416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Договор считается заключенным между Сторонами с даты приема</w:t>
                        </w:r>
                        <w:r w:rsidR="004C7EF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="00F4302A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Депозитарием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Заявления о присоединении к Договору, и действует до даты его расторжения.</w:t>
                        </w:r>
                      </w:p>
                      <w:p w:rsidR="00D64B6A" w:rsidRPr="00C67427" w:rsidRDefault="00C67427" w:rsidP="00D64B6A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1.5</w:t>
                        </w:r>
                        <w:r w:rsidR="00D64B6A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. Предметом настоящего Договора является предоставление Депозитарием Депоненту услуг по хранению сертификатов ценных бумаг, учету и удостоверению прав на ценные бумаги, принадлежащие Депоненту на праве собственности или ином вещном праве, посредством открытия и ведения Депозитарием счета депо Депонента, осущест</w:t>
                        </w:r>
                        <w:r w:rsidR="000A6724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вление операций по этому счету. </w:t>
                        </w:r>
                        <w:r w:rsidR="00D64B6A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Предметом настоящего Договора является также оказание Депозитарием услуг, содействующих реализации Депонентом прав по принадлежащим ему ценным бумагам.</w:t>
                        </w:r>
                      </w:p>
                      <w:p w:rsidR="005E2CC7" w:rsidRPr="00C67427" w:rsidRDefault="00DC131C" w:rsidP="002D45B7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1.</w:t>
                        </w:r>
                        <w:r w:rsidR="00C6742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6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. Депозитарий оказывает услуги по хранению сертификатов ценн</w:t>
                        </w:r>
                        <w:r w:rsidR="007A4A34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ых бумаг Депонента, учету и удостоверению прав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на ценные бумаги, если они выпуще</w:t>
                        </w:r>
                        <w:r w:rsidR="007A4A34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ны в документарной форме. Если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ценные бумаги Депонента выпущены в бездокументарной форм</w:t>
                        </w:r>
                        <w:r w:rsidR="007A4A34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е, Депозитарий оказывает услуги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по учету и удост</w:t>
                        </w:r>
                        <w:r w:rsidR="005E2CC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оверению прав на ценные бумаги.</w:t>
                        </w:r>
                      </w:p>
                      <w:p w:rsidR="005E2CC7" w:rsidRPr="00C67427" w:rsidRDefault="00DC131C" w:rsidP="002D45B7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1.</w:t>
                        </w:r>
                        <w:r w:rsidR="00C6742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7</w:t>
                        </w:r>
                        <w:r w:rsidR="007A4A34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.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</w:t>
                        </w:r>
                        <w:r w:rsidR="007A4A34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орядок работы Депозитария при оказании услуг Депоненту, в том числе, порядок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передачи Депонентом Депозитарию поручений </w:t>
                        </w:r>
                        <w:r w:rsidR="002D45B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на операции с</w:t>
                        </w:r>
                        <w:r w:rsidR="007A4A34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ценными бумагами Депонента, которые хранятся и (или) права </w:t>
                        </w:r>
                        <w:r w:rsidR="00C630F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на которые</w:t>
                        </w:r>
                        <w:r w:rsidR="007A4A34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учитываются в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Депозитарии, тарифы на оказываемые услуги, и иное</w:t>
                        </w:r>
                        <w:r w:rsidR="002D45B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взаимодействие Сторон определяю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тся Регламент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ом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, являющимся неотъемлемой частью настоящего Договора.</w:t>
                        </w:r>
                      </w:p>
                      <w:p w:rsidR="008A0ACB" w:rsidRDefault="00DC131C" w:rsidP="008A0ACB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1.</w:t>
                        </w:r>
                        <w:r w:rsidR="00C6742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8</w:t>
                        </w:r>
                        <w:r w:rsidR="007A4A34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.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Термины, используемые в настоящем Договоре и не опреде</w:t>
                        </w:r>
                        <w:r w:rsidR="005E2CC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ленные в нем, </w:t>
                        </w:r>
                        <w:r w:rsidR="007A4A34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должны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пониматься в соответствии с Гражданским кодексом РФ, Федеральным законом от 22 ап</w:t>
                        </w:r>
                        <w:r w:rsidR="007A4A34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реля 1996 года № 39-ФЗ «О рынке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ценных бумаг», </w:t>
                        </w:r>
                        <w:r w:rsidR="00377489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lastRenderedPageBreak/>
                          <w:t>«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Положением о порядке открытия и ведения депозитариями счетов депо и иных счетов</w:t>
                        </w:r>
                        <w:r w:rsidR="00377489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», утвержденным Банком России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13 ноября 2015 года № 503-П, и иными нормативными</w:t>
                        </w:r>
                        <w:r w:rsidR="004C7EF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правовыми</w:t>
                        </w:r>
                        <w:r w:rsidR="004C7EF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актами Российской Федерации</w:t>
                        </w:r>
                        <w:r w:rsidR="00645AD1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, нормативными актами Банка России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.</w:t>
                        </w:r>
                      </w:p>
                      <w:p w:rsidR="008A0ACB" w:rsidRPr="008A0ACB" w:rsidRDefault="008A0ACB" w:rsidP="008A0ACB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1.9. </w:t>
                        </w:r>
                        <w:r w:rsidRPr="008A0ACB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Договор может быть заключен дистанционно, если заинтересованное лицо присоединилось к Соглашению об электронном документообороте ООО «АВИ Кэпитал».</w:t>
                        </w:r>
                      </w:p>
                      <w:p w:rsidR="008A0ACB" w:rsidRPr="00C67427" w:rsidRDefault="008A0ACB" w:rsidP="008A0ACB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8A0ACB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1.10. В случае дистанционного заключения Договора, датой приема Заявления о присоединении к Договору является дата направления Депонентом Депозитарию указанного Заявления в виде электронного документа посредством сети «Интернет», подписанног</w:t>
                        </w:r>
                        <w:r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 простой электронной подписью.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sz w:val="22"/>
                            <w:szCs w:val="22"/>
                            <w:lang w:val="ru-RU"/>
                          </w:rPr>
                        </w:pPr>
                      </w:p>
                      <w:p w:rsidR="002C4E0B" w:rsidRPr="00C67427" w:rsidRDefault="00C567D5">
                        <w:pPr>
                          <w:jc w:val="center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  <w:t>2. ПРАВА И ОБЯЗАННОСТИ СТОРОН</w:t>
                        </w:r>
                      </w:p>
                      <w:p w:rsidR="009228D9" w:rsidRPr="00C67427" w:rsidRDefault="009228D9" w:rsidP="00630A2D">
                        <w:pPr>
                          <w:keepNext/>
                          <w:tabs>
                            <w:tab w:val="right" w:leader="dot" w:pos="9214"/>
                            <w:tab w:val="left" w:pos="9498"/>
                          </w:tabs>
                          <w:ind w:left="-180" w:right="-77"/>
                          <w:jc w:val="center"/>
                          <w:outlineLvl w:val="0"/>
                          <w:rPr>
                            <w:sz w:val="22"/>
                            <w:szCs w:val="22"/>
                            <w:lang w:val="ru-RU"/>
                          </w:rPr>
                        </w:pP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2.1. </w:t>
                        </w:r>
                        <w:r w:rsidRPr="00C67427"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Депозитарий обязуется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: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2.1.1. В своей деятельности руководствоваться </w:t>
                        </w:r>
                        <w:r w:rsidR="002D45B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законодательством Российской Федерации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, </w:t>
                        </w:r>
                        <w:r w:rsidR="00645AD1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нормативными актами Банка России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и настоящим Договором.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2.1.2. В сроки и в соответствии с процедурой, приведенно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й в Регламенте, открыть и вести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счет депо Депонента, с указанием даты и основания каждой операции.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2.1.3. Осуществлять операции по счету депо Депонента на </w:t>
                        </w:r>
                        <w:r w:rsidR="00C71D6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основании поручений 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Депонента, </w:t>
                        </w:r>
                        <w:r w:rsidR="00C71D6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его </w:t>
                        </w:r>
                        <w:r w:rsidR="00613950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уполномоченных лиц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(включая попечителя счета деп</w:t>
                        </w:r>
                        <w:r w:rsidR="00C71D6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 Депонента) в соответствии 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с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Регламентом.</w:t>
                        </w:r>
                      </w:p>
                      <w:p w:rsidR="000A0337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2.1.4. Прини</w:t>
                        </w:r>
                        <w:r w:rsidR="00C71D6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мать все меры, предусмотренные </w:t>
                        </w:r>
                        <w:r w:rsidR="002D45B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законодательством Российской Федерации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, </w:t>
                        </w:r>
                        <w:r w:rsidR="002D45B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нормативными актами Банка России 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по защите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прав Депонента, как добросовестного приобретателя, на при</w:t>
                        </w:r>
                        <w:r w:rsidR="00C71D6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надлежащие ему ценные бумаги 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и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недопущению изъятия ценных бумаг у Депонента,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как добросовестного приобретателя.</w:t>
                        </w:r>
                      </w:p>
                      <w:p w:rsidR="000A0337" w:rsidRPr="00C67427" w:rsidRDefault="00C71D63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2.1.5. Обеспечивать по поручению Депонента перевод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цен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ных бумаг на указанные им счета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депо в Депозитарии, а также в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любой другой депозитарий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или на лицевой 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счет в системе ведения реестра.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При этом перевод ценных бумаг Депонента 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в другой депозитарий, указанный Депонентом, не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осуществляется в случаях, когда в соответствии с требованиями 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законодательства Российской </w:t>
                        </w:r>
                        <w:r w:rsidR="00807128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Федерации, нормативных актов Банка России 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другой депозитарий не может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обслуживать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данный </w:t>
                        </w:r>
                        <w:r w:rsidR="00807128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выпуск ценных бумаг.</w:t>
                        </w:r>
                      </w:p>
                      <w:p w:rsidR="000A0337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2.1.6. Обе</w:t>
                        </w:r>
                        <w:r w:rsidR="00C71D6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спечивать сохранность учетных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записей, фиксир</w:t>
                        </w:r>
                        <w:r w:rsidR="00C71D6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ующих 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пр</w:t>
                        </w:r>
                        <w:r w:rsidR="00C71D6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ава в бездокументарной форме и 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соответствие этих </w:t>
                        </w:r>
                        <w:r w:rsidR="00C71D6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учетных записей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данным реест</w:t>
                        </w:r>
                        <w:r w:rsidR="00C71D6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ров 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владельцев именных ценных бумаг, номинальным держателем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в которых выступает Депозитарий, или данн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ым учета других депозитариев, привлеченных им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к выполнению своих обязанно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стей по настоящему Договору или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являющихся ведущими (уполномоченными) депозитариями п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 данному выпуску ценных бумаг.</w:t>
                        </w:r>
                      </w:p>
                      <w:p w:rsidR="000A0337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2.1</w:t>
                        </w:r>
                        <w:r w:rsidR="00C71D6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.7. Обеспечивать прием ценных бумаг, переводимых </w:t>
                        </w:r>
                        <w:r w:rsidR="009A4A8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на счет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по Депонента из других </w:t>
                        </w:r>
                        <w:r w:rsidR="00C71D6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Депозитариев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или из систем ведения реестра.</w:t>
                        </w:r>
                      </w:p>
                      <w:p w:rsidR="000A0337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2.1.8. Обеспечивать прием на хранение сертификатов д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окументарных ценных бумаг. При этом </w:t>
                        </w:r>
                        <w:r w:rsidR="00843E3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Депозитарий обеспечивает контроль подлинности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принимаем</w:t>
                        </w:r>
                        <w:r w:rsidR="00843E3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ых на 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хранение сертификатов, а </w:t>
                        </w:r>
                        <w:r w:rsidR="00843E3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также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кон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троль за тем, чтобы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депонируемые 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сертификаты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не были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объявлены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недействительными и (</w:t>
                        </w:r>
                        <w:r w:rsidR="009A4A8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или) похищенными, не 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находились в розыске, или не были включены в стоп-листы</w:t>
                        </w:r>
                        <w:r w:rsidR="00D8036A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эм</w:t>
                        </w:r>
                        <w:r w:rsidR="00843E3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итентами, 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правоохранительными органами или Банком России.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2.1.9. Обеспе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чивать, по требованию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Депонента,</w:t>
                        </w:r>
                        <w:r w:rsidR="00D8036A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выд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ачу сертификатов документарных ценных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бумаг.</w:t>
                        </w:r>
                      </w:p>
                      <w:p w:rsidR="000A0337" w:rsidRPr="00C67427" w:rsidRDefault="000A0337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2.1.10. Осуществлять хранение и/или учет прав на ценные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бумаги, а также ве</w:t>
                        </w:r>
                        <w:r w:rsidR="00C736BD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сти учет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депозитарных операций с ценными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бумагами обособленно от хранения и/или учета прав на</w:t>
                        </w:r>
                        <w:r w:rsidR="00D8036A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ценные бумаги и операций с ценными бумагами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других </w:t>
                        </w:r>
                        <w:r w:rsidR="00C736BD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депонентов и собственных ценных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бумаг.</w:t>
                        </w:r>
                      </w:p>
                      <w:p w:rsidR="000A0337" w:rsidRPr="00C67427" w:rsidRDefault="000A0337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2.1.11. Выполнять в точном соответствии с поручениями Депонента все предусмотренные Регламентом операции с ценными бумагами, хранящимися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и/или учитываемыми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на счете депо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Депонента. Сроки проведения операций устанавливаются Регламентом.</w:t>
                        </w:r>
                      </w:p>
                      <w:p w:rsidR="000A0337" w:rsidRPr="00C67427" w:rsidRDefault="000A0337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2.1.12. Осуществлять учет ценных бумаг Депонента в соответствии с Регламентом и поручением Депонента на помещение ценных бумаг на хранение – если указанный в </w:t>
                        </w:r>
                        <w:r w:rsidR="00930E8B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данном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поручении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способ учета совпадает с одним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из способов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учета, принятым в Депозитарии </w:t>
                        </w:r>
                        <w:r w:rsidR="00930E8B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для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учета ценных бумаг данного вида.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2.1.13. Совершать все необходимые действия для обеспечения осуще</w:t>
                        </w:r>
                        <w:r w:rsidR="009A4A8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ствления Депонентом всех 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прав, закрепленных принадлежащими ему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ц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енными бумагами, в порядке и в сроки,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определенные Регламентом.</w:t>
                        </w:r>
                      </w:p>
                      <w:p w:rsidR="000A0337" w:rsidRPr="00C67427" w:rsidRDefault="000A0337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2.1.14.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Регистрировать факты обременения ценных бумаг, ог</w:t>
                        </w:r>
                        <w:r w:rsidR="009A4A8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раничения распоряжения ценными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бумагами, прекращения обременения ценных бумаг, прекращения ог</w:t>
                        </w:r>
                        <w:r w:rsidR="009A4A8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раничения распоряжения ценными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бумагами Депонента.</w:t>
                        </w:r>
                      </w:p>
                      <w:p w:rsidR="000A0337" w:rsidRPr="00C67427" w:rsidRDefault="000A0337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2.1.15. В порядке, определенном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Регламентом, п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ередавать Депоненту информацию о </w:t>
                        </w:r>
                        <w:r w:rsidR="00C630F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корпоративных действиях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, осуществляемых эмитентом ценных бумаг Депонента, полученную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Депозитарием от эмитента или уполномоченного им лица.</w:t>
                        </w:r>
                      </w:p>
                      <w:p w:rsidR="00C567D5" w:rsidRPr="00C67427" w:rsidRDefault="000A0337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2.1.16. В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случае отказа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в исполнении операции выдавать Депоненту письменный отказ в </w:t>
                        </w:r>
                        <w:r w:rsidR="00113FB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срок,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установленный Регламентом.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lastRenderedPageBreak/>
                          <w:t xml:space="preserve">2.1.17. Предоставлять Депоненту отчеты о проведенных с </w:t>
                        </w:r>
                        <w:r w:rsidR="00760DD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его ценными бумагами операциях в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форме, в сроки и в порядке, предусмотренными Регламентом.</w:t>
                        </w:r>
                      </w:p>
                      <w:p w:rsidR="001022C3" w:rsidRPr="00C67427" w:rsidRDefault="00760DD7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2.1.18.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Предостав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лять Депоненту информацию о Депозитарии, </w:t>
                        </w:r>
                        <w:r w:rsidR="001022C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подлежащую раскрытию в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соответствии с требованиями действующего законодательства РФ.</w:t>
                        </w:r>
                      </w:p>
                      <w:p w:rsidR="001022C3" w:rsidRPr="00C67427" w:rsidRDefault="001022C3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2.1.19. Обеспечивать конфиденциальность информации о счете депо Депонента </w:t>
                        </w:r>
                        <w:r w:rsidR="00113FB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и иных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сведений о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оненте, ставших известными Депозитарию при выполнении обязательств, возникших из настоящего Договора </w:t>
                        </w:r>
                        <w:r w:rsidR="00113FB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–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за исключением случаев, когда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предоставление такой</w:t>
                        </w:r>
                        <w:r w:rsidR="00D8036A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информации является обязанностью Депозитария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в соответствии с требованиями действующего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законодательства РФ или в соответствии с соглашением Сторон.</w:t>
                        </w:r>
                      </w:p>
                      <w:p w:rsidR="001022C3" w:rsidRPr="00C67427" w:rsidRDefault="001022C3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2.1.20. Не использовать информацию о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Депоненте и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 его счете депо для совершения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действий, наносящих или могущих нанести ущерб законным правам и интересам Депонента.</w:t>
                        </w:r>
                      </w:p>
                      <w:p w:rsidR="00C567D5" w:rsidRPr="00C67427" w:rsidRDefault="001022C3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2.1.21. В случае проведения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эм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итентом ценных бумаг Депонента мероприятий, направленных </w:t>
                        </w:r>
                        <w:r w:rsidR="00113FB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на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осуществление прав, удостоверенных ценными бумагами, или исполнение обязательств эмитента в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отношении выпущенных им ценных бум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аг, либо осуществление прав их владельцев, строго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придерживать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ся инструкций эмитента, регистратора или иных, уполномоченных эмитентом лиц, не нарушая при этом прав Депонента, а также выполнять необходимые операции по счетам депо последнего только при получении выписки о проведенной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регистрат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ором или другим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депозитарием операции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по лицевому счету Депозитария как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номинального держателя.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2.1.22. В случае внесения изменений и дополнений в Реглам</w:t>
                        </w:r>
                        <w:r w:rsidR="001022C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ент уведомить об этом Депонента </w:t>
                        </w:r>
                        <w:r w:rsidR="000D78F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не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позднее, чем за 10 (</w:t>
                        </w:r>
                        <w:r w:rsidR="00464A29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есять) календарных дней до предполагаем</w:t>
                        </w:r>
                        <w:r w:rsidR="001022C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ой даты вступления таких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изменений в силу.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2.1.23.</w:t>
                        </w:r>
                        <w:r w:rsidR="008F334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Зарегистрироваться в системах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ведения реестров в</w:t>
                        </w:r>
                        <w:r w:rsidR="001022C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ладельцев и</w:t>
                        </w:r>
                        <w:r w:rsidR="008F334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менных ценных бумаг Депонента</w:t>
                        </w:r>
                        <w:r w:rsidR="001022C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в качестве номинального держателя в соответствии с условиями настоящего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Договора. Порядок регистрации Депозитария в системах веде</w:t>
                        </w:r>
                        <w:r w:rsidR="000D78F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ния реестров владельцев именных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ценных бумаг Депонента определяется соответствующими нормативными актами</w:t>
                        </w:r>
                        <w:r w:rsidR="00645AD1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Банка России.</w:t>
                        </w:r>
                      </w:p>
                      <w:p w:rsidR="00DD1E04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2.1.24. Оказывать Депоненту иные услуги, предусмотренные </w:t>
                        </w:r>
                        <w:r w:rsidR="00521850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законодательством Российской Федерации, нормативными правовыми актами Российской Федерации, нормативными актами Банка России и Регламентом.</w:t>
                        </w:r>
                      </w:p>
                      <w:p w:rsidR="00DD1E04" w:rsidRPr="00C67427" w:rsidRDefault="000D78F2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2.1.25.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По первому требованию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Депонента перерегистрировать ценные бумаги на имя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Депонента или указанного им лица в реестре владельцев ценных бумаг (ведущем депозитарии</w:t>
                        </w:r>
                        <w:r w:rsidR="00C630F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), или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перевести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их в другой депозитарий в порядке, установленном Регламентом, если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соответствующие ценные бумаги Депонента не обременены обя</w:t>
                        </w:r>
                        <w:r w:rsidR="00DD1E04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зательствами.</w:t>
                        </w:r>
                      </w:p>
                      <w:p w:rsidR="00C567D5" w:rsidRPr="00C67427" w:rsidRDefault="00464A29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2.1.26. В течение 3 (Т</w:t>
                        </w:r>
                        <w:r w:rsidR="00BA6DC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рех)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рабочих дней с момента получен</w:t>
                        </w:r>
                        <w:r w:rsidR="00BA6DC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ия соответствующего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уведомл</w:t>
                        </w:r>
                        <w:r w:rsidR="00BA6DC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ения от Банка России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уведомить Депонента </w:t>
                        </w:r>
                        <w:r w:rsidR="002F6C6B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приостановлении (окончании) действия своей лицензии на осуществлени</w:t>
                        </w:r>
                        <w:r w:rsidR="000D78F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е депозитарной деятельности на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рынке ценных бумаг</w:t>
                        </w:r>
                        <w:r w:rsidR="00E445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, любым на выбор Депозитария способом, предусмотренным Регламентом.</w:t>
                        </w:r>
                      </w:p>
                      <w:p w:rsidR="004A338F" w:rsidRPr="00C67427" w:rsidRDefault="00464A29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2.1.27. В течение 2 (Д</w:t>
                        </w:r>
                        <w:r w:rsidR="002F6C6B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вух) рабочих дней с момента получения соответствующего уведомления от Банка России уведомить Депонента о</w:t>
                        </w:r>
                        <w:r w:rsidR="002A432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б</w:t>
                        </w:r>
                        <w:r w:rsidR="00D8036A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="004A338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аннулировании </w:t>
                        </w:r>
                        <w:r w:rsidR="002F6C6B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своей лицензии на осуществление депозитарной деят</w:t>
                        </w:r>
                        <w:r w:rsidR="004A338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ельности на рынке ценных бумаг, любым на выбор Депозитария способом, предусмотренным Регламентом.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2.2. </w:t>
                        </w:r>
                        <w:r w:rsidRPr="00C67427"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Депонент обязуется:</w:t>
                        </w:r>
                      </w:p>
                      <w:p w:rsidR="00C567D5" w:rsidRPr="00C67427" w:rsidRDefault="00C567D5" w:rsidP="00521850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2.2.1. Соблюдать требования </w:t>
                        </w:r>
                        <w:r w:rsidR="00521850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законодательства Российской Федерации, нормативных правовых актов Российской Федерации, </w:t>
                        </w:r>
                        <w:r w:rsidR="009363B6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нормативных актов Банка России.</w:t>
                        </w:r>
                      </w:p>
                      <w:p w:rsidR="00C567D5" w:rsidRPr="00C67427" w:rsidRDefault="000A6724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2.2.2.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Соблюдать принятый и утвержденный Депозитарием Рег</w:t>
                        </w:r>
                        <w:r w:rsidR="00536179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ламент (в части, имеющей к нему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непосредственное отношение).</w:t>
                        </w:r>
                      </w:p>
                      <w:p w:rsidR="00C567D5" w:rsidRPr="00C67427" w:rsidRDefault="00536179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2.2.3. При открытии счета депо предоставить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до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стоверные сведения, приводимые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в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его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анкете</w:t>
                        </w:r>
                        <w:r w:rsidR="0051013D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(Анкете Клиента)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, а также информировать Депозитарий об изменении таких сведений – в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соответствии с Регламентом.</w:t>
                        </w:r>
                      </w:p>
                      <w:p w:rsidR="00C567D5" w:rsidRPr="00C67427" w:rsidRDefault="00183DBB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2.2.4. Предоставить Депозитарию сведения о лицах, имеющих право распоряжаться счетом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 Депонента по доверенности, а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также иные, тр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ебуемые Регламентом, сведения, имеющие </w:t>
                        </w:r>
                        <w:r w:rsidR="008F334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существенное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зн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ачение для исполнения Депозитарием своих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обяза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нностей по настоящему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Договору.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2.2.5. При </w:t>
                        </w:r>
                        <w:r w:rsidR="00521850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зачислении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ценных бумаг</w:t>
                        </w:r>
                        <w:r w:rsidR="00295B01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в Депозитарий осуществить все действия, необходимые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</w:t>
                        </w:r>
                        <w:r w:rsidR="009F0592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ля </w:t>
                        </w:r>
                        <w:r w:rsidR="00295B01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проведения соответствующей операции перерегистрации в системе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ведения реес</w:t>
                        </w:r>
                        <w:r w:rsidR="00295B01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тра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владельцев именных ценных бумаг или в другом депозитарии.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2.2.6. В сроки, установленные настоящим</w:t>
                        </w:r>
                        <w:r w:rsidR="000A6724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Договором, </w:t>
                        </w:r>
                        <w:r w:rsidR="00295B01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и в полном объеме </w:t>
                        </w:r>
                        <w:r w:rsidR="000A6724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оплачивать услуги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Депозитария в соответствии с тарифами Депозитария.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2.2.7. Письменно извещать Депозитари</w:t>
                        </w:r>
                        <w:r w:rsidR="00464A29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й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о намерении расторг</w:t>
                        </w:r>
                        <w:r w:rsidR="00295B01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нуть настоящий Договор в сроки,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установленные разделом 6 настоящего Договора.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2.3. </w:t>
                        </w:r>
                        <w:r w:rsidRPr="00C67427"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Депозитарий имеет право: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2.3.1. По поручению Депонента получать от его имени ден</w:t>
                        </w:r>
                        <w:r w:rsidR="00295B01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ежные доходы по ценным бумагам с последующим перечислением их на указанный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Депоненто</w:t>
                        </w:r>
                        <w:r w:rsidR="00295B01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м счет в срок, установленный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Регламентом.</w:t>
                        </w:r>
                      </w:p>
                      <w:p w:rsidR="00295B01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2.3.2. Привлекать к исполнению своих обязанностей по на</w:t>
                        </w:r>
                        <w:r w:rsidR="00295B01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стоящему Договору третьих лиц, в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том </w:t>
                        </w:r>
                        <w:r w:rsidR="009F0592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числе </w:t>
                        </w:r>
                        <w:r w:rsidR="00295B01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становиться депонентом другого депозитария в соответствии с поручениями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Депонента и выбранным Депонентом способом учета; передава</w:t>
                        </w:r>
                        <w:r w:rsidR="008F334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ть документарные ценные </w:t>
                        </w:r>
                        <w:r w:rsidR="00295B01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бумаги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на ответственное хранение в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lastRenderedPageBreak/>
                          <w:t>специализиро</w:t>
                        </w:r>
                        <w:r w:rsidR="00295B01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ванные организации (хранилища).</w:t>
                        </w:r>
                      </w:p>
                      <w:p w:rsidR="00295B01" w:rsidRPr="00C67427" w:rsidRDefault="00295B01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2.3.3. В одностороннем порядке вносить изменения в Регламент и тарифы на оказываемые услуги. Указанные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изменения вступают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для Депонента в силу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не ранее чем через </w:t>
                        </w:r>
                        <w:r w:rsidR="00521850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10 (</w:t>
                        </w:r>
                        <w:r w:rsidR="000A6724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есять</w:t>
                        </w:r>
                        <w:r w:rsidR="00521850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)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календарных дней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после уведомления Депоне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нта о внесении таких изменений.</w:t>
                        </w:r>
                      </w:p>
                      <w:p w:rsidR="00C567D5" w:rsidRPr="00C67427" w:rsidRDefault="00A87B3C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2.3.4. Отказывать Депоненту в исполнении его поручений в случаях, определенных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Регламентом.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2.3.5. Оказывать Депоненту д</w:t>
                        </w:r>
                        <w:r w:rsidR="00A87B3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ополнительные услуги, не оговоренные Регламентом, а также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оказывать услуги в порядке и на условиях, отличающихс</w:t>
                        </w:r>
                        <w:r w:rsidR="00A87B3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я от оговоренных в Регламенте, на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основании отдельных соглашений между Депозитарием и Депонентом.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2.3.6. Без </w:t>
                        </w:r>
                        <w:r w:rsidR="00A87B3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распоряжения Депонента производить блокировку ценных</w:t>
                        </w:r>
                        <w:r w:rsidR="008F334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бумаг на счете депо Депонента </w:t>
                        </w:r>
                        <w:r w:rsidR="00A87B3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на   основании постановлений уполномоченных государственных органов, с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последующей выдачей Депоненту отчета по проведенной операции.</w:t>
                        </w:r>
                      </w:p>
                      <w:p w:rsidR="00C567D5" w:rsidRPr="00C67427" w:rsidRDefault="00A87B3C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2.3.7. В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случа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е выявления ошибки в депозитарном учете, осуществлять корректирующие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операции с обязательным предоставлением Депоненту соответствующего отчета.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b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2.4. </w:t>
                        </w:r>
                        <w:r w:rsidRPr="00C67427"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Депозитарий не вправе:</w:t>
                        </w:r>
                      </w:p>
                      <w:p w:rsidR="00A87B3C" w:rsidRPr="00C67427" w:rsidRDefault="00A87B3C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- приобретать права залога или удержания по отношению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к ценным бумагам,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которые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находятся на хранении, и/или права на ценные бумаги, которые учитываются в Депозитарии, без письменного согласия Депонента, поместившего данные ценные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бумаги на хранение и/или учет;</w:t>
                        </w:r>
                      </w:p>
                      <w:p w:rsidR="008770DD" w:rsidRPr="00C67427" w:rsidRDefault="008770DD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- определять и контролировать направления использования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цен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ных бумаг, переданных </w:t>
                        </w:r>
                        <w:r w:rsidR="00C630F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Депонентом, устанавливать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не предусмотренные законодательств</w:t>
                        </w:r>
                        <w:r w:rsidR="002F27A6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ом РФ или  настоящим Договором ограничения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права Депонента распоряжаться ценными бумагами по своему усмотрению;</w:t>
                        </w:r>
                      </w:p>
                      <w:p w:rsidR="00C567D5" w:rsidRPr="00C67427" w:rsidRDefault="002F27A6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- отвечать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ценными бумагами, переданными Депонентом, п</w:t>
                        </w:r>
                        <w:r w:rsidR="008770DD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 собственным обязательствам, а </w:t>
                        </w:r>
                        <w:r w:rsidR="00C630F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также использовать</w:t>
                        </w:r>
                        <w:r w:rsidR="008770DD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их в качестве обеспечения исполнения собственных обязательств,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обязательств других клиентов и иных третьих лиц;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- распоряжаться ценными бумагами, переданными Депонентом, без поручения последнего.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2.5. </w:t>
                        </w:r>
                        <w:r w:rsidRPr="00C67427"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Депонент имеет право:</w:t>
                        </w:r>
                      </w:p>
                      <w:p w:rsidR="00C567D5" w:rsidRPr="00C67427" w:rsidRDefault="008770DD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2.5.1. Давать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Депоз</w:t>
                        </w:r>
                        <w:r w:rsidR="00B50C9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итарию поручения на проведение любых, предусмотренных законодательством РФ, условиями выпуска и обращения и Регламентом,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операций</w:t>
                        </w:r>
                        <w:r w:rsidR="00B50C9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с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депонированными на счете депо Депонента ценными бумагами.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2.5.2. Назначить</w:t>
                        </w:r>
                        <w:r w:rsidR="00B50C9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Попечителя своего счета депо. Порядок назначения и отмены назначения Попечителя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определяется Регламентом.</w:t>
                        </w:r>
                      </w:p>
                      <w:p w:rsidR="00DC257C" w:rsidRPr="00C67427" w:rsidRDefault="00B50C9C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2.5.3. Запрашивать у Депозитария предусмотренные Регламентом, настоящим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Договором</w:t>
                        </w:r>
                        <w:r w:rsidR="00B23954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,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действующим законодательством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РФ</w:t>
                        </w:r>
                        <w:r w:rsidR="00B23954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, нормативными актами Банка России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отчеты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и информацию,</w:t>
                        </w:r>
                        <w:r w:rsidR="00DC257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необходимую ему для реализации прав, вытекающих из права владения ценными бумагами.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2.5.4. В одностороннем порядке расторгнуть настоящий Дого</w:t>
                        </w:r>
                        <w:r w:rsidR="00B50C9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вор, если на момент расторжения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Договора ценные бумаги Депонента не обременен</w:t>
                        </w:r>
                        <w:r w:rsidR="00B50C9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ы обязательствами. При наличии обременения ценных бумаг Депонента </w:t>
                        </w:r>
                        <w:r w:rsidR="009F0592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обязательствами, перевод ценных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="00B50C9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бумаг Депонента в другое место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хранения осуществляется с письменного согласия всех заинтересованных лиц.</w:t>
                        </w:r>
                      </w:p>
                      <w:p w:rsidR="009228D9" w:rsidRPr="00C67427" w:rsidRDefault="009228D9" w:rsidP="00630A2D">
                        <w:pPr>
                          <w:rPr>
                            <w:sz w:val="22"/>
                            <w:szCs w:val="22"/>
                            <w:lang w:val="ru-RU"/>
                          </w:rPr>
                        </w:pPr>
                      </w:p>
                      <w:p w:rsidR="009228D9" w:rsidRPr="00C67427" w:rsidRDefault="00C567D5" w:rsidP="00630A2D">
                        <w:pPr>
                          <w:jc w:val="center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  <w:t>3. ОПЛАТА УСЛУГ И ПОРЯДОК РАСЧЕТОВ</w:t>
                        </w:r>
                      </w:p>
                      <w:p w:rsidR="009228D9" w:rsidRPr="00C67427" w:rsidRDefault="009228D9" w:rsidP="00630A2D">
                        <w:pPr>
                          <w:keepNext/>
                          <w:tabs>
                            <w:tab w:val="right" w:leader="dot" w:pos="9214"/>
                            <w:tab w:val="left" w:pos="9498"/>
                          </w:tabs>
                          <w:ind w:left="-180" w:right="-77"/>
                          <w:jc w:val="center"/>
                          <w:outlineLvl w:val="0"/>
                          <w:rPr>
                            <w:sz w:val="22"/>
                            <w:szCs w:val="22"/>
                            <w:lang w:val="ru-RU"/>
                          </w:rPr>
                        </w:pPr>
                      </w:p>
                      <w:p w:rsidR="003D5260" w:rsidRPr="00C67427" w:rsidRDefault="00C567D5" w:rsidP="003D5260">
                        <w:pPr>
                          <w:jc w:val="both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3.1. </w:t>
                        </w:r>
                        <w:r w:rsidR="003D5260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Депонент оплачивает услуги Депозитария согласно тарифам Депозитария, действующим на дату подачи Депонентом поручения </w:t>
                        </w:r>
                        <w:r w:rsidR="003D5260" w:rsidRPr="00C67427">
                          <w:rPr>
                            <w:sz w:val="22"/>
                            <w:szCs w:val="22"/>
                            <w:lang w:val="ru-RU"/>
                          </w:rPr>
                          <w:t>в размере, установленном Регламентом.</w:t>
                        </w:r>
                      </w:p>
                      <w:p w:rsidR="003D5260" w:rsidRPr="00C67427" w:rsidRDefault="00207292" w:rsidP="003D5260">
                        <w:pPr>
                          <w:tabs>
                            <w:tab w:val="left" w:pos="0"/>
                          </w:tabs>
                          <w:ind w:right="-1"/>
                          <w:jc w:val="both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sz w:val="22"/>
                            <w:szCs w:val="22"/>
                            <w:lang w:val="ru-RU"/>
                          </w:rPr>
                          <w:t>3</w:t>
                        </w:r>
                        <w:r w:rsidR="003D5260" w:rsidRPr="00C67427">
                          <w:rPr>
                            <w:sz w:val="22"/>
                            <w:szCs w:val="22"/>
                            <w:lang w:val="ru-RU"/>
                          </w:rPr>
                          <w:t>.2. Оплата услуг по настоящему Договору включает в себя вознаграждение Депозитария и компенсацию затрат Депозитария, связанных с осуществлением депозитарных операций.</w:t>
                        </w:r>
                      </w:p>
                      <w:p w:rsidR="003D5260" w:rsidRPr="00C67427" w:rsidRDefault="00207292" w:rsidP="003D5260">
                        <w:pPr>
                          <w:pStyle w:val="ab"/>
                          <w:tabs>
                            <w:tab w:val="left" w:pos="0"/>
                          </w:tabs>
                          <w:ind w:right="-1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C67427">
                          <w:rPr>
                            <w:sz w:val="22"/>
                            <w:szCs w:val="22"/>
                          </w:rPr>
                          <w:t>3</w:t>
                        </w:r>
                        <w:r w:rsidR="003D5260" w:rsidRPr="00C67427">
                          <w:rPr>
                            <w:sz w:val="22"/>
                            <w:szCs w:val="22"/>
                          </w:rPr>
                          <w:t>.3. Оплата услуг производится Депонентом путем перечисления денежных средств на расчетный счет Депозитария в сроки, установленные Регламентом.</w:t>
                        </w:r>
                      </w:p>
                      <w:p w:rsidR="003D5260" w:rsidRPr="00C67427" w:rsidRDefault="00207292" w:rsidP="003D5260">
                        <w:pPr>
                          <w:tabs>
                            <w:tab w:val="left" w:pos="0"/>
                          </w:tabs>
                          <w:ind w:right="-1"/>
                          <w:jc w:val="both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sz w:val="22"/>
                            <w:szCs w:val="22"/>
                            <w:lang w:val="ru-RU"/>
                          </w:rPr>
                          <w:t>3</w:t>
                        </w:r>
                        <w:r w:rsidR="003D5260" w:rsidRPr="00C67427">
                          <w:rPr>
                            <w:sz w:val="22"/>
                            <w:szCs w:val="22"/>
                            <w:lang w:val="ru-RU"/>
                          </w:rPr>
                          <w:t>.4. Счет на оплату услуг и компенсацию затрат выставляется в порядке, установленном Регламентом.</w:t>
                        </w:r>
                      </w:p>
                      <w:p w:rsidR="009228D9" w:rsidRPr="00C67427" w:rsidRDefault="009228D9" w:rsidP="00630A2D">
                        <w:pPr>
                          <w:rPr>
                            <w:sz w:val="22"/>
                            <w:szCs w:val="22"/>
                            <w:lang w:val="ru-RU"/>
                          </w:rPr>
                        </w:pPr>
                      </w:p>
                      <w:p w:rsidR="009228D9" w:rsidRPr="00C67427" w:rsidRDefault="00C567D5" w:rsidP="00630A2D">
                        <w:pPr>
                          <w:jc w:val="center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  <w:t>4. ОТВЕТСТВЕННОСТЬ СТОРОН</w:t>
                        </w:r>
                      </w:p>
                      <w:p w:rsidR="009228D9" w:rsidRPr="00C67427" w:rsidRDefault="009228D9" w:rsidP="00630A2D">
                        <w:pPr>
                          <w:keepNext/>
                          <w:tabs>
                            <w:tab w:val="right" w:leader="dot" w:pos="9214"/>
                            <w:tab w:val="left" w:pos="9498"/>
                          </w:tabs>
                          <w:ind w:left="-180" w:right="-77"/>
                          <w:jc w:val="center"/>
                          <w:outlineLvl w:val="0"/>
                          <w:rPr>
                            <w:sz w:val="22"/>
                            <w:szCs w:val="22"/>
                            <w:lang w:val="ru-RU"/>
                          </w:rPr>
                        </w:pP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4.1. В случае неисполнения и/или нена</w:t>
                        </w:r>
                        <w:r w:rsidR="0081046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длежащего исполнения Сторонами своих обязанностей </w:t>
                        </w:r>
                        <w:r w:rsidR="00C630F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по настоящему</w:t>
                        </w:r>
                        <w:r w:rsidR="0081046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Договору, они несут ответственность в соответствии с действующим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законодательством РФ.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4.2. Депозитарий несет ответственность за:</w:t>
                        </w:r>
                      </w:p>
                      <w:p w:rsidR="00C567D5" w:rsidRPr="00C67427" w:rsidRDefault="0081046C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- сохранность депонированных у него ценных бумаг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Депонента;</w:t>
                        </w:r>
                      </w:p>
                      <w:p w:rsidR="00C567D5" w:rsidRPr="00C67427" w:rsidRDefault="0081046C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- сохранность, полноту, правильность и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своевременнос</w:t>
                        </w:r>
                        <w:r w:rsidR="0050457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ть записей в учетных регистрах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(материалах депозитарного учета) по депонированным ценным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бумагам Депонента, в том числе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переданным </w:t>
                        </w:r>
                        <w:r w:rsidR="0050457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на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хранение иным лицам (в том числе, другим депозитариям, хранилищам)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сертификатов документарных ценных бумаг;</w:t>
                        </w:r>
                      </w:p>
                      <w:p w:rsidR="00C567D5" w:rsidRPr="00C67427" w:rsidRDefault="0081046C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- искажение, отказ в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предоставлении или несвоевремен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ное предоставление эмитенту или </w:t>
                        </w:r>
                        <w:r w:rsidR="00C630F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регистратору </w:t>
                        </w:r>
                        <w:r w:rsidR="00C630F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lastRenderedPageBreak/>
                          <w:t>информации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, поступившей от Депонента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и необходимой для осуществления им прав по ценным бумагам;</w:t>
                        </w:r>
                      </w:p>
                      <w:p w:rsidR="0081046C" w:rsidRPr="00C67427" w:rsidRDefault="0081046C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- искажение, отказ в предоставлении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или несвоевреме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нное предоставление информации, полученной </w:t>
                        </w:r>
                        <w:r w:rsidR="00C630F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от эмитента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либо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уполномоченного им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лица, и предназначенной для передачи Депоненту;</w:t>
                        </w:r>
                      </w:p>
                      <w:p w:rsidR="00C567D5" w:rsidRPr="00C67427" w:rsidRDefault="0081046C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- несвоевременное информирование Депонента об аннулировании или приостановлении (</w:t>
                        </w:r>
                        <w:r w:rsidR="008C457A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окончании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действия) действия своей лицензии на право осуществления депозитарной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деятельности. В случае, если в результате действ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ия или бездействия Депозитария Депоненту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нанесен ущерб, разм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ер ответственности Депозитария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за нег</w:t>
                        </w:r>
                        <w:r w:rsidR="009F0592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 не может превышать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реального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ущерба, подтвержденного документально.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</w:t>
                        </w:r>
                        <w:r w:rsidR="0081046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озитарий несет ответственность перед Депонентом только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при н</w:t>
                        </w:r>
                        <w:r w:rsidR="0081046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аличии доказанной вины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Депозитария.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4.3. Депоз</w:t>
                        </w:r>
                        <w:r w:rsidR="00204C7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итарий не несет ответственность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за: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- правильность и достоверность информации, пере</w:t>
                        </w:r>
                        <w:r w:rsidR="0081046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даваемой Депоненту от эмитента,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регистратора, других лиц, а также от Депонента – регистратору и другими лицам;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- ненадлежащее </w:t>
                        </w:r>
                        <w:r w:rsidR="0081046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исполнение условий настоящего Дог</w:t>
                        </w:r>
                        <w:r w:rsidR="009F0592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овора, вызванное представлением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</w:t>
                        </w:r>
                        <w:r w:rsidR="009F0592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онентом  </w:t>
                        </w:r>
                        <w:r w:rsidR="0081046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недостоверных данных, содержащихся в документах, поданных Депонентом при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открыти</w:t>
                        </w:r>
                        <w:r w:rsidR="0050457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и </w:t>
                        </w:r>
                        <w:r w:rsidR="0081046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счета </w:t>
                        </w:r>
                        <w:r w:rsidR="0050457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депо </w:t>
                        </w:r>
                        <w:r w:rsidR="0081046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в Депозитарии, или несвоевременном уведомлении Депозитария об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изменении таких данных;</w:t>
                        </w:r>
                      </w:p>
                      <w:p w:rsidR="0081046C" w:rsidRPr="00C67427" w:rsidRDefault="0081046C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- прямые и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косвенные убытки, причиненные Депоненту де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йствием/бездействием Попечителя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счета, иных уполномоченных (назначенных) Депонентом л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иц, эмитента</w:t>
                        </w:r>
                        <w:r w:rsidR="009F0592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или регистратора, при условии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соблюдения Депозитарием соответствующих положений настоящего Договора и Регламента;</w:t>
                        </w:r>
                      </w:p>
                      <w:p w:rsidR="00C567D5" w:rsidRPr="00C67427" w:rsidRDefault="0081046C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- действие/бездействие банков по перечислению доходов по ценным бумагам Депонента,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если Депонент получает эти доходы через Депозитарий;</w:t>
                        </w:r>
                      </w:p>
                      <w:p w:rsidR="000A6724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- неисполнение эмитентом или регистратором своих обязательств перед владел</w:t>
                        </w:r>
                        <w:r w:rsidR="009F0592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ьцами ценных бумаг, а</w:t>
                        </w:r>
                        <w:r w:rsidR="0081046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также в случае, если ценные бумаги, помещенные на хранение и/или учет,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составле</w:t>
                        </w:r>
                        <w:r w:rsidR="0081046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ны </w:t>
                        </w:r>
                        <w:r w:rsidR="00C630F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с нарушениями</w:t>
                        </w:r>
                        <w:r w:rsidR="0081046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действующего законодательства РФ и/или выпущены в обращение неправоме</w:t>
                        </w:r>
                        <w:r w:rsidR="000A6724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рно;</w:t>
                        </w:r>
                      </w:p>
                      <w:p w:rsidR="00C567D5" w:rsidRPr="00C67427" w:rsidRDefault="009F0592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- соблюдение Депонентом </w:t>
                        </w:r>
                        <w:r w:rsidR="0081046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ограничений,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связанных</w:t>
                        </w:r>
                        <w:r w:rsidR="0081046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с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в</w:t>
                        </w:r>
                        <w:r w:rsidR="0081046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ладением и обращением отдельных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видов ценных бумаг.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4.4. Депонент несет ответственность за: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- достоверность и своевременность информации, предоставляемой Депозитарию, в том числе</w:t>
                        </w:r>
                        <w:r w:rsidR="00D8036A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информации, содержащейся в его анкете</w:t>
                        </w:r>
                        <w:r w:rsidR="009F0592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="00D15BF0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(Анкете Клиента)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;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- полную и своевременную оплату услуг, предоставляемых Депозитарием;</w:t>
                        </w:r>
                      </w:p>
                      <w:p w:rsidR="00C567D5" w:rsidRPr="00C67427" w:rsidRDefault="00540A2D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-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соблюдение правил и ограни</w:t>
                        </w:r>
                        <w:r w:rsidR="00A65CF6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чений, связанных с владением и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обращением отдельных видов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br/>
                          <w:t>ценных бумаг.</w:t>
                        </w:r>
                      </w:p>
                      <w:p w:rsidR="00A65CF6" w:rsidRPr="00C67427" w:rsidRDefault="00D15BF0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4.5. Депозитарий не несет ответственности по обязательствам Депонента перед третьими </w:t>
                        </w:r>
                        <w:r w:rsidR="00A65CF6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лицами.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4.6. Депози</w:t>
                        </w:r>
                        <w:r w:rsidR="00D15BF0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тарий не несет ответственности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</w:t>
                        </w:r>
                        <w:r w:rsidR="00D15BF0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еред Депонентом в случае, если информация о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глобаль</w:t>
                        </w:r>
                        <w:r w:rsidR="00D15BF0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ных (корпоративных) операциях, проводимых эмитентом, была по</w:t>
                        </w:r>
                        <w:r w:rsidR="009F0592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лучена Депозитарием от эмитента</w:t>
                        </w:r>
                        <w:r w:rsidR="00D15BF0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(регистратора) или уполномоченного им лица с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опозданием, </w:t>
                        </w:r>
                        <w:r w:rsidR="00D15BF0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и при этом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Депозитарий передал данную информацию Депоненту в указанные в настоящем Договоре сроки.</w:t>
                        </w:r>
                      </w:p>
                      <w:p w:rsidR="009228D9" w:rsidRPr="00C67427" w:rsidRDefault="009228D9" w:rsidP="00630A2D">
                        <w:pPr>
                          <w:rPr>
                            <w:sz w:val="22"/>
                            <w:szCs w:val="22"/>
                            <w:lang w:val="ru-RU"/>
                          </w:rPr>
                        </w:pPr>
                      </w:p>
                      <w:p w:rsidR="009228D9" w:rsidRPr="00C67427" w:rsidRDefault="00C567D5" w:rsidP="00630A2D">
                        <w:pPr>
                          <w:jc w:val="center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  <w:t>5. ФОРС-МАЖОРНЫЕ ОБСТОЯТЕЛЬСТВА</w:t>
                        </w:r>
                      </w:p>
                      <w:p w:rsidR="009228D9" w:rsidRPr="00C67427" w:rsidRDefault="009228D9" w:rsidP="00630A2D">
                        <w:pPr>
                          <w:keepNext/>
                          <w:tabs>
                            <w:tab w:val="right" w:leader="dot" w:pos="9214"/>
                            <w:tab w:val="left" w:pos="9498"/>
                          </w:tabs>
                          <w:ind w:left="-180" w:right="-77"/>
                          <w:jc w:val="center"/>
                          <w:outlineLvl w:val="0"/>
                          <w:rPr>
                            <w:sz w:val="22"/>
                            <w:szCs w:val="22"/>
                            <w:lang w:val="ru-RU"/>
                          </w:rPr>
                        </w:pPr>
                      </w:p>
                      <w:p w:rsidR="00A65CF6" w:rsidRPr="00C67427" w:rsidRDefault="00D15BF0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5.1. Стороны освобождаются от ответственности за частичное или пол</w:t>
                        </w:r>
                        <w:r w:rsidR="00A65CF6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ное неисполнение обязательств по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настоящему Договору, которое явилось следствием обстоятельств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непреодолимой силы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(форс-мажорных обстоятельств), возникших после заключения Договора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или в результате с</w:t>
                        </w:r>
                        <w:r w:rsidR="00A65CF6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обытий чрезвычайного характера,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котор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ые Стороны не мо</w:t>
                        </w:r>
                        <w:r w:rsidR="00A65CF6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гли предвидеть и предотвратить.</w:t>
                        </w:r>
                      </w:p>
                      <w:p w:rsidR="00C567D5" w:rsidRPr="00C67427" w:rsidRDefault="00A65CF6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5.2. В </w:t>
                        </w:r>
                        <w:r w:rsidR="00D15BF0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случае наступления обстоятельств непреодолимой силы Сторона, подвергшаяся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действию таких обстоятельств, обязана:</w:t>
                        </w:r>
                      </w:p>
                      <w:p w:rsidR="00C567D5" w:rsidRPr="00C67427" w:rsidRDefault="00D15BF0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- немедленно уведомить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об этом другую Сторону любыми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средства</w:t>
                        </w:r>
                        <w:r w:rsidR="009F0592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ми связи. Неуведомление лишает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Сторону, ссылающуюся на действие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бстоятельств непреодолимой силы, права на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освобождение от ответственности за неисполнение обязательств;</w:t>
                        </w:r>
                      </w:p>
                      <w:p w:rsidR="00C567D5" w:rsidRPr="00C67427" w:rsidRDefault="00D15BF0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- принять все возможные меры с целью максимального ограничения отрицательных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последствий, вызванных указанными обстоятельствами;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- немедленно уведомить другую Сторону о прекращении указанных обстоятельств.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5.3. В случае возникновения обстоятельств непре</w:t>
                        </w:r>
                        <w:r w:rsidR="003F26DB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одолимой силы, срок выполнения Сторонами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обязательств по настоящему Договору отодвигаетс</w:t>
                        </w:r>
                        <w:r w:rsidR="003F26DB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я на время, в течение которого действуют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эти обстоятельства и/или их последствия.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5.4. По прошеств</w:t>
                        </w:r>
                        <w:r w:rsidR="003F26DB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ии обстоятельств непреодолимой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силы </w:t>
                        </w:r>
                        <w:r w:rsidR="003F26DB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Стороны обязуются принять меры для ликвидации последствий и уменьшения причиненного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ущерба.</w:t>
                        </w:r>
                      </w:p>
                      <w:p w:rsidR="009A30D7" w:rsidRPr="00C67427" w:rsidRDefault="003F26DB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5.5. По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согласов</w:t>
                        </w:r>
                        <w:r w:rsidR="00A65CF6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анию Сторон форс-мажором могут быть признаны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решения ор</w:t>
                        </w:r>
                        <w:r w:rsidR="00A65CF6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ганов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государственной законодательной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или исполнительной власти, существенно ухудшающие условия выполнения</w:t>
                        </w:r>
                        <w:r w:rsidR="00D8036A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настоящего Договора</w:t>
                        </w:r>
                        <w:r w:rsidR="00A65CF6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,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или делающие невозможным их выполнение полностью или частично.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sz w:val="22"/>
                            <w:szCs w:val="22"/>
                            <w:lang w:val="ru-RU"/>
                          </w:rPr>
                        </w:pPr>
                      </w:p>
                      <w:p w:rsidR="009A30D7" w:rsidRPr="00C67427" w:rsidRDefault="00C567D5">
                        <w:pPr>
                          <w:jc w:val="center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  <w:t>6. СРОК ДЕЙСТВИЯ ДОГОВОРА И ПОРЯДОК ЕГО РАСТОРЖЕНИЯ</w:t>
                        </w:r>
                      </w:p>
                      <w:p w:rsidR="00033FC3" w:rsidRPr="00C67427" w:rsidRDefault="00033FC3" w:rsidP="00033FC3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</w:p>
                      <w:p w:rsidR="00C567D5" w:rsidRPr="00C67427" w:rsidRDefault="00033FC3" w:rsidP="00033FC3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6.1.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Настоящий Договор не может быть расторгнут до момент</w:t>
                        </w:r>
                        <w:r w:rsidR="00A65CF6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а закрытия счета депо Депонента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в соответствии с условиями и процедурой, описанной в Регламенте.</w:t>
                        </w:r>
                      </w:p>
                      <w:p w:rsidR="00A56D72" w:rsidRPr="00C67427" w:rsidRDefault="00033FC3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6.2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. Условия настоящего Договора </w:t>
                        </w:r>
                        <w:r w:rsidR="00A56D7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имеют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одинаков</w:t>
                        </w:r>
                        <w:r w:rsidR="00A56D7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ую обязательную силу для обеих Сторон и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могут быть изменены дополнительным соглашением, подписанн</w:t>
                        </w:r>
                        <w:r w:rsidR="00A56D7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ым обеими Сторонами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.</w:t>
                        </w:r>
                      </w:p>
                      <w:p w:rsidR="00C567D5" w:rsidRPr="00C67427" w:rsidRDefault="00033FC3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6.3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. Любая из Сторон имеет право расторгнут</w:t>
                        </w:r>
                        <w:r w:rsidR="00A56D7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ь настоящий Договор дос</w:t>
                        </w:r>
                        <w:r w:rsidR="00BA0531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рочно в одностороннем порядке, </w:t>
                        </w:r>
                        <w:r w:rsidR="00A56D7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если досрочное расторжение Договора не нанесет ущерба правам и законным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интересам другой Стороны.</w:t>
                        </w:r>
                      </w:p>
                      <w:p w:rsidR="00C567D5" w:rsidRPr="00C67427" w:rsidRDefault="00033FC3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6.4</w:t>
                        </w:r>
                        <w:r w:rsidR="00A56D7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. В случае нарушения одной из Сторон обязательств по настоящему Договору, другая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Сторона вправе расторгнуть его в одностороннем порядке, у</w:t>
                        </w:r>
                        <w:r w:rsidR="00A56D7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ведомив другую Сторону в сроки, </w:t>
                        </w:r>
                        <w:r w:rsidR="00BA0531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указанные в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пункте 6.</w:t>
                        </w:r>
                        <w:r w:rsidR="00634A9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5</w:t>
                        </w:r>
                        <w:r w:rsidR="00A56D7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.  настоящего Договора. Договор считается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утратившим силу после</w:t>
                        </w:r>
                        <w:r w:rsidR="00D8036A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получения уведомления о намерении прекратить дейст</w:t>
                        </w:r>
                        <w:r w:rsidR="00A56D7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вие Договора другой Стороной в сроки,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указанные в этом уведомлении, но не ранее завершения всех взаимных расчетов по нему.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Настоящий Договор может быть расторгнут по следующим основаниям: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- по инициативе любой из Сторон;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- в силу приостановления действия или аннулирования лицензии Депозитария на право осуществления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br/>
                          <w:t>депозитарной деятельности на рынке ценных бумаг;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- в случае ликвидации любой из Сторон;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- по иным основаниям, предусмотренным действу</w:t>
                        </w:r>
                        <w:r w:rsidR="00A56D7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ющим законодательством РФ.</w:t>
                        </w:r>
                      </w:p>
                      <w:p w:rsidR="00C567D5" w:rsidRPr="00C67427" w:rsidRDefault="00033FC3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6.5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. Уведомление о намерении прекратить действие Д</w:t>
                        </w:r>
                        <w:r w:rsidR="00A56D7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оговора должно быть направлено: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Депон</w:t>
                        </w:r>
                        <w:r w:rsidR="00680A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ентом – не позднее, чем за 10 (Д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есять) дней, а Депозитарием</w:t>
                        </w:r>
                        <w:r w:rsidR="00A56D7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– не позднее, чем за 30 </w:t>
                        </w:r>
                        <w:r w:rsidR="00680A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(Т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ридцать) дней до предполагаемой даты прекращения действи</w:t>
                        </w:r>
                        <w:r w:rsidR="00A56D7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я обязательств, вытекающих из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настоящего Договора.</w:t>
                        </w:r>
                      </w:p>
                      <w:p w:rsidR="00C567D5" w:rsidRPr="00C67427" w:rsidRDefault="00033FC3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6.6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. С момента получения Депозитарием от Деп</w:t>
                        </w:r>
                        <w:r w:rsidR="00A56D7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онента уведомления о намерении расторгнуть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настоящий Договор Депозитарий прекращает прием поручений </w:t>
                        </w:r>
                        <w:r w:rsidR="00A56D7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на совершение операций по счету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депо Депонента. В течение 10 (</w:t>
                        </w:r>
                        <w:r w:rsidR="00680A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есяти) дней с момента полу</w:t>
                        </w:r>
                        <w:r w:rsidR="00A56D7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чения от Депонента уведомления, 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Депозитарий </w:t>
                        </w:r>
                        <w:r w:rsidR="00A56D7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обязан завершить выполнение операций по ранее принятым к 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исполнению поручениям Депонента. При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этом обязательства по списан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ию ценных бумаг, зачисленных на </w:t>
                        </w:r>
                        <w:r w:rsidR="009F0592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счета депо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Депонент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а до даты прекращения настоящего Договора, с</w:t>
                        </w:r>
                        <w:r w:rsidR="009F0592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охраняются до полного списания этих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ценных бумаг. Списание всех ценных бумаг со счета депо Депонента в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Депозитарии, в этом случае, является основанием для закры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тия счета. Депозитарий передает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Депоненту </w:t>
                        </w:r>
                        <w:r w:rsidR="00680A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уведомление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о зак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рытии его счета депо в течение </w:t>
                        </w:r>
                        <w:r w:rsidR="00680A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1 (О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дного</w:t>
                        </w:r>
                        <w:r w:rsidR="00680A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)</w:t>
                        </w:r>
                        <w:r w:rsidR="009F0592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рабочего дня 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после даты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его закрытия.</w:t>
                        </w:r>
                      </w:p>
                      <w:p w:rsidR="00C567D5" w:rsidRPr="00C67427" w:rsidRDefault="00033FC3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6.7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. В случае расторжения настоящего Договора Депозитарий обязан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беспечить права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</w:t>
                        </w:r>
                        <w:r w:rsidR="009F0592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епонента на 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принадлежащие ему ценные бумаги. С этой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целью, Депозитари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й обеспечивает перерегистрацию в системе ведения реестра владельцев именных ценных бумаг указанных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ценных бумаг на имя Депонента или другого номинальног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 держателя и получение им или его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новым номинальным держателем (в случае, если это предусмотрено 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решением о выпуске ценных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бумаг) соответствующих сертификатов.</w:t>
                        </w:r>
                      </w:p>
                      <w:p w:rsidR="00C8346F" w:rsidRPr="00C67427" w:rsidRDefault="00033FC3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6.8</w:t>
                        </w:r>
                        <w:r w:rsidR="00680A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. Депонент в течение 3 (Т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рех) рабочих дней с момента получени</w:t>
                        </w:r>
                        <w:r w:rsidR="009F0592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я от Депозитария уведомления о 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намерении расторгнуть настоящий Договор или с момента получения уведомления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об 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аннулировании (приостановлении,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оконча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нии действия) соответствующей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лицензии Депозитария, обязан </w:t>
                        </w:r>
                        <w:r w:rsidR="00C630F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направить последнему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информ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ацию (поручение) о направлении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перемещения находившихся на тот момент 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на его счете депо ценных бумаг.</w:t>
                        </w:r>
                      </w:p>
                      <w:p w:rsidR="00C8346F" w:rsidRPr="00C67427" w:rsidRDefault="00033FC3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6.9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. В течение </w:t>
                        </w:r>
                        <w:r w:rsidR="00DC257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3 (</w:t>
                        </w:r>
                        <w:r w:rsidR="00680A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Т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рех</w:t>
                        </w:r>
                        <w:r w:rsidR="00DC257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)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месяцев с момента расторжения Дог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овора оплата услуг Депозитария по обеспечению перевода (возврата) ценных бумаг производится в соответствии с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действовавшими на дату расторжения Договора тарифами. Если по истечении </w:t>
                        </w:r>
                        <w:r w:rsidR="0051013D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3 (</w:t>
                        </w:r>
                        <w:r w:rsidR="009A794A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Т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рех</w:t>
                        </w:r>
                        <w:r w:rsidR="0051013D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)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месяцев со дня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расторжения Договора Депонент не дал Депозитарию поручени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й о переводе всех ценных бу</w:t>
                        </w:r>
                        <w:r w:rsidR="00854C5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маг, Депозитарий имеет право в 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одностороннем порядке изменить расценки на исполнение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операций, связанных с обеспечением возврата Депоненту принадлежащих ему ценных 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бумаг. </w:t>
                        </w:r>
                      </w:p>
                      <w:p w:rsidR="00C567D5" w:rsidRPr="00C67427" w:rsidRDefault="00C8346F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6.1</w:t>
                        </w:r>
                        <w:r w:rsidR="00033FC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0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. При расторжении настоящего Договора по причинам ликвидации Депозитария,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аннулирования (приостановлении, окончании действия) его л</w:t>
                        </w:r>
                        <w:r w:rsidR="00854C5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ицензии на право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осуществления депозитарной деятельности, либо по инициативе Депозитария,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не связан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ной с нарушением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Депонентом услови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й настоящего Договора, расходы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по п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еререгистрации ценных бумаг на имя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Депонента или на имя другого номинального держателя ценны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х бумаг Депонента относятся на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счет Депозитария.</w:t>
                        </w:r>
                      </w:p>
                      <w:p w:rsidR="00C567D5" w:rsidRPr="00C67427" w:rsidRDefault="00C567D5" w:rsidP="001C5EA1">
                        <w:pPr>
                          <w:jc w:val="center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br/>
                        </w:r>
                        <w:r w:rsidRPr="00C67427"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  <w:t>7. ПОРЯДОК РАЗРЕШЕНИЯ СПОРОВ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sz w:val="22"/>
                            <w:szCs w:val="22"/>
                            <w:lang w:val="ru-RU"/>
                          </w:rPr>
                        </w:pPr>
                      </w:p>
                      <w:p w:rsidR="00FF3119" w:rsidRPr="00C67427" w:rsidRDefault="00C567D5" w:rsidP="00FF3119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7.1. В случае возникновения споров пр</w:t>
                        </w:r>
                        <w:r w:rsidR="00F114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и исполнении обязательств или реализации прав по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настоящем</w:t>
                        </w:r>
                        <w:r w:rsidR="009F0592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у </w:t>
                        </w:r>
                        <w:r w:rsidR="00F114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Договору, Стороны принимают меры к их разрешению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путем на</w:t>
                        </w:r>
                        <w:r w:rsidR="00F114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правления письменных претензий.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Стороны договорились, что срок рассмотрения претензий составляет 30 (</w:t>
                        </w:r>
                        <w:r w:rsidR="00680A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Т</w:t>
                        </w:r>
                        <w:r w:rsidR="002F5BE8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ридцать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) дней со дня получения претензии второй Стороной.</w:t>
                        </w:r>
                      </w:p>
                      <w:p w:rsidR="00FF3119" w:rsidRPr="00C67427" w:rsidRDefault="00FF3119" w:rsidP="00FF3119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7.2. В случае невозможности урегулирования спора в претензионном порядке, споры между Сторонами будут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lastRenderedPageBreak/>
                          <w:t>разрешаться путем обращения в Арбитражный центр при Общероссийской общественной организации «Российский союз промышленников и предпринимателей».</w:t>
                        </w:r>
                      </w:p>
                      <w:p w:rsidR="00FF3119" w:rsidRPr="00C67427" w:rsidRDefault="00FF3119" w:rsidP="00FF3119">
                        <w:pPr>
                          <w:ind w:firstLine="529"/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Спор подлежит разрешению на условиях и в порядке, предусмотренными Положением об Арбитражном центре при Общероссийской общественной организации «Российский союз промышленников и предпринимателей» и Регламентом Арбитражного центра при Общероссийской общественной организации «Российский союз промышленников и предпринимателей», в редакциях, действующих на момент возбуждения производства по делу.</w:t>
                        </w:r>
                      </w:p>
                      <w:p w:rsidR="00FF3119" w:rsidRPr="00C67427" w:rsidRDefault="00FF3119" w:rsidP="00FF3119">
                        <w:pPr>
                          <w:ind w:firstLine="529"/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Решение Арбитражного центра при Общероссийской общественной организации «Российский союз промышленников и предпринимателей» будет являться для сторон окончательным и обязательным и будет исполнено ими в сроки и в порядке, которые указаны в решении Арбитражного центра при Общероссийской общественной организации «Российский союз промышленников и предпринимателей», а при отсутствии указания на срок и порядок в решении Арбитражного центра при Общероссийской общественной организации «Российский союз промышленников и предпринимателей» – согласно законодательству Российской Федерации и Регламенту Арбитражного центра при Общероссийской общественной организации «Российский союз промышленников и предпринимателей».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7.3. Правом, регулирующи</w:t>
                        </w:r>
                        <w:r w:rsidR="00F114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м </w:t>
                        </w:r>
                        <w:r w:rsidR="00C268D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настоящий Договор, является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право Российской Федерации.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sz w:val="22"/>
                            <w:szCs w:val="22"/>
                            <w:lang w:val="ru-RU"/>
                          </w:rPr>
                        </w:pPr>
                      </w:p>
                      <w:p w:rsidR="00C567D5" w:rsidRPr="00C67427" w:rsidRDefault="00C567D5" w:rsidP="001C5EA1">
                        <w:pPr>
                          <w:jc w:val="center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  <w:t>8. ПРОЧИЕ ПОЛОЖЕНИЯ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sz w:val="22"/>
                            <w:szCs w:val="22"/>
                            <w:lang w:val="ru-RU"/>
                          </w:rPr>
                        </w:pP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8.1. В </w:t>
                        </w:r>
                        <w:r w:rsidR="00F114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случае, если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какой-</w:t>
                        </w:r>
                        <w:r w:rsidR="00D01828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либо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пункт, ус</w:t>
                        </w:r>
                        <w:r w:rsidR="00F114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ловие или положение настоящего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Договора будут признаны недействительными, незаконными или не имеющими</w:t>
                        </w:r>
                        <w:r w:rsidR="00F114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силу по какой-либо причине, по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решению суда или иным путем, это не будет ущемлять или влиять на действительность и</w:t>
                        </w:r>
                        <w:r w:rsidR="00D8036A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юридическую силу прочих пунктов, условий и положений настоящего Договора.</w:t>
                        </w:r>
                      </w:p>
                      <w:p w:rsidR="00C567D5" w:rsidRPr="00C67427" w:rsidRDefault="00680A7E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8.2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. Настоящий До</w:t>
                        </w:r>
                        <w:r w:rsidR="00F114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говор </w:t>
                        </w:r>
                        <w:r w:rsidR="006D7CA8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полностью отражает волю Сторон по всем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вопросам, отн</w:t>
                        </w:r>
                        <w:r w:rsidR="00F114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осящимся к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настоящему Договору.</w:t>
                        </w:r>
                      </w:p>
                      <w:p w:rsidR="00C567D5" w:rsidRPr="00C67427" w:rsidRDefault="00F1147E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8.</w:t>
                        </w:r>
                        <w:r w:rsidR="00680A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3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. Заключение настоящего Договора не влечет возникновения у Депонента обязательства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немедленного депонирования ценных бумаг.</w:t>
                        </w:r>
                      </w:p>
                      <w:p w:rsidR="00C567D5" w:rsidRPr="00C67427" w:rsidRDefault="00F1147E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8.</w:t>
                        </w:r>
                        <w:r w:rsidR="00680A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4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. В случаях, не предусмотренных настоящим Договором,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Стор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оны руководствуются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действующим законодательством Российской Федерации.</w:t>
                        </w:r>
                      </w:p>
                      <w:p w:rsidR="00C567D5" w:rsidRPr="00C67427" w:rsidRDefault="00F1147E" w:rsidP="00C567D5">
                        <w:pPr>
                          <w:jc w:val="both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8.</w:t>
                        </w:r>
                        <w:r w:rsidR="00680A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5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. Неотъемлемой частью настоящего Договора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является Регламент.</w:t>
                        </w:r>
                      </w:p>
                      <w:p w:rsidR="00C43A96" w:rsidRPr="00C67427" w:rsidRDefault="00C43A96" w:rsidP="00C567D5">
                        <w:pPr>
                          <w:jc w:val="both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sz w:val="22"/>
                            <w:szCs w:val="22"/>
                            <w:lang w:val="ru-RU"/>
                          </w:rPr>
                          <w:t>8.</w:t>
                        </w:r>
                        <w:r w:rsidR="00680A7E" w:rsidRPr="00C67427">
                          <w:rPr>
                            <w:sz w:val="22"/>
                            <w:szCs w:val="22"/>
                            <w:lang w:val="ru-RU"/>
                          </w:rPr>
                          <w:t>6</w:t>
                        </w:r>
                        <w:r w:rsidRPr="00C67427">
                          <w:rPr>
                            <w:sz w:val="22"/>
                            <w:szCs w:val="22"/>
                            <w:lang w:val="ru-RU"/>
                          </w:rPr>
                          <w:t>. Настоящий Договор заключен на неопределенный срок.</w:t>
                        </w:r>
                      </w:p>
                      <w:p w:rsidR="00C43A96" w:rsidRPr="003550A0" w:rsidRDefault="00C43A96" w:rsidP="00C567D5">
                        <w:pPr>
                          <w:jc w:val="both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sz w:val="22"/>
                            <w:szCs w:val="22"/>
                            <w:lang w:val="ru-RU"/>
                          </w:rPr>
                          <w:t>8.</w:t>
                        </w:r>
                        <w:r w:rsidR="00680A7E" w:rsidRPr="00C67427">
                          <w:rPr>
                            <w:sz w:val="22"/>
                            <w:szCs w:val="22"/>
                            <w:lang w:val="ru-RU"/>
                          </w:rPr>
                          <w:t>7</w:t>
                        </w:r>
                        <w:r w:rsidRPr="00C67427">
                          <w:rPr>
                            <w:sz w:val="22"/>
                            <w:szCs w:val="22"/>
                            <w:lang w:val="ru-RU"/>
                          </w:rPr>
                          <w:t xml:space="preserve">. Приложение № 1: </w:t>
                        </w:r>
                        <w:r w:rsidR="002576FB" w:rsidRPr="00C67427">
                          <w:rPr>
                            <w:sz w:val="22"/>
                            <w:szCs w:val="22"/>
                            <w:lang w:val="ru-RU"/>
                          </w:rPr>
                          <w:t xml:space="preserve">Условия осуществления депозитарной деятельности </w:t>
                        </w:r>
                        <w:r w:rsidR="0052397D">
                          <w:rPr>
                            <w:sz w:val="22"/>
                            <w:szCs w:val="22"/>
                            <w:lang w:val="ru-RU"/>
                          </w:rPr>
                          <w:t>ООО</w:t>
                        </w:r>
                        <w:r w:rsidR="0052397D" w:rsidRPr="00C67427">
                          <w:rPr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="002576FB" w:rsidRPr="00C67427">
                          <w:rPr>
                            <w:sz w:val="22"/>
                            <w:szCs w:val="22"/>
                            <w:lang w:val="ru-RU"/>
                          </w:rPr>
                          <w:t>«</w:t>
                        </w:r>
                        <w:r w:rsidR="0052397D">
                          <w:rPr>
                            <w:sz w:val="22"/>
                            <w:szCs w:val="22"/>
                            <w:lang w:val="ru-RU"/>
                          </w:rPr>
                          <w:t>АВИ Кэпитал</w:t>
                        </w:r>
                        <w:r w:rsidR="002576FB" w:rsidRPr="00C67427">
                          <w:rPr>
                            <w:sz w:val="22"/>
                            <w:szCs w:val="22"/>
                            <w:lang w:val="ru-RU"/>
                          </w:rPr>
                          <w:t xml:space="preserve">» (Клиентский регламент)  </w:t>
                        </w:r>
                        <w:r w:rsidRPr="003550A0">
                          <w:rPr>
                            <w:sz w:val="22"/>
                            <w:szCs w:val="22"/>
                            <w:lang w:val="ru-RU"/>
                          </w:rPr>
                          <w:t>(размещен</w:t>
                        </w:r>
                        <w:r w:rsidR="002576FB" w:rsidRPr="003550A0">
                          <w:rPr>
                            <w:sz w:val="22"/>
                            <w:szCs w:val="22"/>
                            <w:lang w:val="ru-RU"/>
                          </w:rPr>
                          <w:t>ы</w:t>
                        </w:r>
                        <w:r w:rsidRPr="003550A0">
                          <w:rPr>
                            <w:sz w:val="22"/>
                            <w:szCs w:val="22"/>
                            <w:lang w:val="ru-RU"/>
                          </w:rPr>
                          <w:t xml:space="preserve"> на сайте Депозитария по адресу </w:t>
                        </w:r>
                        <w:hyperlink r:id="rId8" w:history="1">
                          <w:r w:rsidR="0052397D" w:rsidRPr="003550A0">
                            <w:rPr>
                              <w:rStyle w:val="a5"/>
                              <w:sz w:val="22"/>
                              <w:szCs w:val="22"/>
                            </w:rPr>
                            <w:t>https</w:t>
                          </w:r>
                          <w:r w:rsidR="0052397D" w:rsidRPr="003550A0">
                            <w:rPr>
                              <w:rStyle w:val="a5"/>
                              <w:sz w:val="22"/>
                              <w:szCs w:val="22"/>
                              <w:lang w:val="ru-RU"/>
                            </w:rPr>
                            <w:t>://</w:t>
                          </w:r>
                          <w:r w:rsidR="0052397D" w:rsidRPr="003550A0">
                            <w:rPr>
                              <w:rStyle w:val="a5"/>
                              <w:sz w:val="22"/>
                              <w:szCs w:val="22"/>
                            </w:rPr>
                            <w:t>avi</w:t>
                          </w:r>
                          <w:r w:rsidR="0052397D" w:rsidRPr="003550A0">
                            <w:rPr>
                              <w:rStyle w:val="a5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="0052397D" w:rsidRPr="003550A0">
                            <w:rPr>
                              <w:rStyle w:val="a5"/>
                              <w:sz w:val="22"/>
                              <w:szCs w:val="22"/>
                            </w:rPr>
                            <w:t>capital</w:t>
                          </w:r>
                        </w:hyperlink>
                        <w:r w:rsidR="00C53205" w:rsidRPr="003550A0">
                          <w:rPr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3550A0">
                          <w:rPr>
                            <w:sz w:val="22"/>
                            <w:szCs w:val="22"/>
                            <w:lang w:val="ru-RU"/>
                          </w:rPr>
                          <w:t>).</w:t>
                        </w:r>
                      </w:p>
                      <w:p w:rsidR="00050A19" w:rsidRPr="00C67427" w:rsidRDefault="00050A19" w:rsidP="001C5EA1">
                        <w:pPr>
                          <w:pStyle w:val="1"/>
                        </w:pPr>
                        <w:bookmarkStart w:id="1" w:name="_Toc135056964"/>
                        <w:bookmarkStart w:id="2" w:name="_Toc135484169"/>
                      </w:p>
                      <w:p w:rsidR="0017791E" w:rsidRPr="00C67427" w:rsidRDefault="001C5EA1" w:rsidP="001C5EA1">
                        <w:pPr>
                          <w:pStyle w:val="1"/>
                        </w:pPr>
                        <w:r w:rsidRPr="00C67427">
                          <w:t xml:space="preserve">9. </w:t>
                        </w:r>
                        <w:r w:rsidR="00C567D5" w:rsidRPr="00C67427">
                          <w:t xml:space="preserve">Реквизиты </w:t>
                        </w:r>
                        <w:bookmarkEnd w:id="1"/>
                        <w:bookmarkEnd w:id="2"/>
                        <w:r w:rsidR="00D61141" w:rsidRPr="00C67427">
                          <w:t>ДЕПОЗИТАРИЯ</w:t>
                        </w:r>
                      </w:p>
                      <w:p w:rsidR="001C5EA1" w:rsidRPr="00C67427" w:rsidRDefault="001C5EA1" w:rsidP="001C5EA1">
                        <w:pPr>
                          <w:rPr>
                            <w:sz w:val="22"/>
                            <w:szCs w:val="22"/>
                            <w:lang w:val="ru-RU" w:eastAsia="ru-RU"/>
                          </w:rPr>
                        </w:pPr>
                      </w:p>
                      <w:tbl>
                        <w:tblPr>
                          <w:tblW w:w="10675" w:type="dxa"/>
                          <w:tblInd w:w="10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945"/>
                          <w:gridCol w:w="7730"/>
                        </w:tblGrid>
                        <w:tr w:rsidR="009A5E3C" w:rsidRPr="003550A0" w:rsidTr="00AB7107">
                          <w:tc>
                            <w:tcPr>
                              <w:tcW w:w="2945" w:type="dxa"/>
                            </w:tcPr>
                            <w:p w:rsidR="009A5E3C" w:rsidRPr="00C67427" w:rsidRDefault="009A5E3C" w:rsidP="009A5E3C">
                              <w:pPr>
                                <w:spacing w:line="264" w:lineRule="auto"/>
                                <w:jc w:val="both"/>
                                <w:rPr>
                                  <w:b/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</w:pPr>
                              <w:r w:rsidRPr="00C67427">
                                <w:rPr>
                                  <w:b/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  <w:t>Депозитарий:</w:t>
                              </w:r>
                            </w:p>
                          </w:tc>
                          <w:tc>
                            <w:tcPr>
                              <w:tcW w:w="7730" w:type="dxa"/>
                            </w:tcPr>
                            <w:p w:rsidR="009A5E3C" w:rsidRPr="009F0592" w:rsidRDefault="0052397D" w:rsidP="0052397D">
                              <w:pPr>
                                <w:keepNext/>
                                <w:widowControl w:val="0"/>
                                <w:spacing w:line="288" w:lineRule="auto"/>
                                <w:outlineLvl w:val="3"/>
                                <w:rPr>
                                  <w:b/>
                                  <w:snapToGrid w:val="0"/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napToGrid w:val="0"/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  <w:t>ООО</w:t>
                              </w:r>
                              <w:r w:rsidRPr="009F0592">
                                <w:rPr>
                                  <w:b/>
                                  <w:snapToGrid w:val="0"/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  <w:t xml:space="preserve"> </w:t>
                              </w:r>
                              <w:r w:rsidR="009A5E3C" w:rsidRPr="009F0592">
                                <w:rPr>
                                  <w:b/>
                                  <w:snapToGrid w:val="0"/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  <w:t>«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u-RU"/>
                                </w:rPr>
                                <w:t>АВИ Кэпитал</w:t>
                              </w:r>
                              <w:r w:rsidR="009A5E3C" w:rsidRPr="009F0592">
                                <w:rPr>
                                  <w:b/>
                                  <w:snapToGrid w:val="0"/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  <w:t xml:space="preserve">»  ИНН </w:t>
                              </w:r>
                              <w:r w:rsidRPr="0052397D">
                                <w:rPr>
                                  <w:b/>
                                  <w:snapToGrid w:val="0"/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  <w:t>9703165605</w:t>
                              </w:r>
                              <w:r>
                                <w:rPr>
                                  <w:b/>
                                  <w:snapToGrid w:val="0"/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  <w:t xml:space="preserve">  </w:t>
                              </w:r>
                              <w:r w:rsidR="009A5E3C" w:rsidRPr="009F0592">
                                <w:rPr>
                                  <w:b/>
                                  <w:snapToGrid w:val="0"/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  <w:t>, КПП  770301001</w:t>
                              </w:r>
                            </w:p>
                          </w:tc>
                        </w:tr>
                        <w:tr w:rsidR="009A5E3C" w:rsidRPr="003550A0" w:rsidTr="00AB7107">
                          <w:tc>
                            <w:tcPr>
                              <w:tcW w:w="2945" w:type="dxa"/>
                            </w:tcPr>
                            <w:p w:rsidR="009A5E3C" w:rsidRPr="00C67427" w:rsidRDefault="009A5E3C" w:rsidP="009A5E3C">
                              <w:pPr>
                                <w:spacing w:line="264" w:lineRule="auto"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C67427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  <w:t>Сведения о государс</w:t>
                              </w:r>
                              <w:r w:rsidRPr="00C67427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твенной регистрации:</w:t>
                              </w:r>
                            </w:p>
                          </w:tc>
                          <w:tc>
                            <w:tcPr>
                              <w:tcW w:w="7730" w:type="dxa"/>
                            </w:tcPr>
                            <w:p w:rsidR="009A5E3C" w:rsidRPr="009F0592" w:rsidRDefault="003550A0" w:rsidP="009A5E3C">
                              <w:pPr>
                                <w:spacing w:line="288" w:lineRule="auto"/>
                                <w:jc w:val="both"/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  <w:t xml:space="preserve">ОГРН: </w:t>
                              </w:r>
                              <w:r w:rsidR="0052397D" w:rsidRPr="0052397D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  <w:t>1237700901019</w:t>
                              </w:r>
                              <w:r w:rsidR="0052397D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  <w:t xml:space="preserve">  </w:t>
                              </w:r>
                            </w:p>
                            <w:p w:rsidR="009A5E3C" w:rsidRPr="009F0592" w:rsidRDefault="009A5E3C" w:rsidP="009A5E3C">
                              <w:pPr>
                                <w:spacing w:line="288" w:lineRule="auto"/>
                                <w:jc w:val="both"/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</w:pPr>
                              <w:r w:rsidRPr="009F0592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  <w:t xml:space="preserve">дата регистрации: </w:t>
                              </w:r>
                              <w:r w:rsidR="0052397D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  <w:t xml:space="preserve">15 декабря 2023 </w:t>
                              </w:r>
                              <w:r w:rsidRPr="009F0592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  <w:t>г.</w:t>
                              </w:r>
                            </w:p>
                            <w:p w:rsidR="009A5E3C" w:rsidRPr="009A5E3C" w:rsidRDefault="009A5E3C" w:rsidP="009A5E3C">
                              <w:pPr>
                                <w:spacing w:line="264" w:lineRule="auto"/>
                                <w:jc w:val="both"/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</w:pPr>
                              <w:r w:rsidRPr="009F0592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  <w:t>наименование регистрирующего органа: МИ ФНС № 46 по г. Москве</w:t>
                              </w:r>
                            </w:p>
                          </w:tc>
                        </w:tr>
                        <w:tr w:rsidR="009A5E3C" w:rsidRPr="00C67427" w:rsidTr="00AB7107">
                          <w:tc>
                            <w:tcPr>
                              <w:tcW w:w="2945" w:type="dxa"/>
                            </w:tcPr>
                            <w:p w:rsidR="009A5E3C" w:rsidRPr="00C67427" w:rsidRDefault="009A5E3C" w:rsidP="009A5E3C">
                              <w:pPr>
                                <w:spacing w:line="264" w:lineRule="auto"/>
                                <w:jc w:val="both"/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</w:pPr>
                              <w:r w:rsidRPr="00C67427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  <w:t xml:space="preserve">Место нахождения: </w:t>
                              </w:r>
                            </w:p>
                            <w:p w:rsidR="009A5E3C" w:rsidRDefault="009A5E3C" w:rsidP="009A5E3C">
                              <w:pPr>
                                <w:spacing w:line="264" w:lineRule="auto"/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</w:pPr>
                            </w:p>
                            <w:p w:rsidR="009A5E3C" w:rsidRPr="00C67427" w:rsidRDefault="009A5E3C" w:rsidP="009A5E3C">
                              <w:pPr>
                                <w:spacing w:line="264" w:lineRule="auto"/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</w:pPr>
                              <w:r w:rsidRPr="00C67427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  <w:t>Почтовый адрес:</w:t>
                              </w:r>
                            </w:p>
                          </w:tc>
                          <w:tc>
                            <w:tcPr>
                              <w:tcW w:w="7730" w:type="dxa"/>
                            </w:tcPr>
                            <w:p w:rsidR="009A5E3C" w:rsidRPr="00613950" w:rsidRDefault="009A5E3C" w:rsidP="009A5E3C">
                              <w:pPr>
                                <w:spacing w:line="288" w:lineRule="auto"/>
                                <w:jc w:val="both"/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</w:pPr>
                              <w:r w:rsidRPr="009F0592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  <w:t xml:space="preserve">123112, г. Москва, вн. тер. г. муниципальный округ Пресненский, наб. </w:t>
                              </w:r>
                              <w:r w:rsidRPr="00613950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  <w:t>Пресненская, д. 8, стр. 1, помещ. 7Н/4</w:t>
                              </w:r>
                            </w:p>
                            <w:p w:rsidR="009A5E3C" w:rsidRPr="009A5E3C" w:rsidRDefault="0052397D" w:rsidP="009A5E3C">
                              <w:pPr>
                                <w:spacing w:line="264" w:lineRule="auto"/>
                                <w:jc w:val="both"/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</w:pPr>
                              <w:r w:rsidRPr="00613950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  <w:t xml:space="preserve">123112, г. Москва, вн. тер. г. муниципальный округ Пресненский, наб. </w:t>
                              </w:r>
                              <w:r w:rsidRPr="0052397D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Пресненская, д. 8, стр. 1, помещ. 7Н/4</w:t>
                              </w:r>
                            </w:p>
                          </w:tc>
                        </w:tr>
                        <w:tr w:rsidR="009A5E3C" w:rsidRPr="00C67427" w:rsidTr="00AB7107">
                          <w:tc>
                            <w:tcPr>
                              <w:tcW w:w="2945" w:type="dxa"/>
                            </w:tcPr>
                            <w:p w:rsidR="009A5E3C" w:rsidRPr="00C67427" w:rsidRDefault="009A5E3C" w:rsidP="009A5E3C">
                              <w:pPr>
                                <w:spacing w:line="264" w:lineRule="auto"/>
                                <w:jc w:val="both"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C67427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Банковские</w:t>
                              </w:r>
                              <w:r w:rsidR="00C630F7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  <w:t xml:space="preserve"> </w:t>
                              </w:r>
                              <w:r w:rsidRPr="00C67427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реквизиты:</w:t>
                              </w:r>
                            </w:p>
                          </w:tc>
                          <w:tc>
                            <w:tcPr>
                              <w:tcW w:w="7730" w:type="dxa"/>
                            </w:tcPr>
                            <w:p w:rsidR="0052397D" w:rsidRPr="0052397D" w:rsidRDefault="0052397D" w:rsidP="0052397D">
                              <w:pPr>
                                <w:spacing w:line="264" w:lineRule="auto"/>
                                <w:jc w:val="both"/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</w:pPr>
                              <w:r w:rsidRPr="0052397D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  <w:t>р/с 4 0 7 0 1 8 1 0 7 8 7 0 5 0 0 0 0 0 2 9</w:t>
                              </w:r>
                            </w:p>
                            <w:p w:rsidR="0052397D" w:rsidRPr="0052397D" w:rsidRDefault="0052397D" w:rsidP="0052397D">
                              <w:pPr>
                                <w:spacing w:line="264" w:lineRule="auto"/>
                                <w:jc w:val="both"/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</w:pPr>
                              <w:r w:rsidRPr="0052397D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  <w:t>в ПАО РОСБАНК</w:t>
                              </w:r>
                            </w:p>
                            <w:p w:rsidR="0052397D" w:rsidRPr="0052397D" w:rsidRDefault="0052397D" w:rsidP="0052397D">
                              <w:pPr>
                                <w:spacing w:line="264" w:lineRule="auto"/>
                                <w:jc w:val="both"/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</w:pPr>
                              <w:r w:rsidRPr="0052397D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  <w:t>к/с 30101810000000000256 в ГУ Банка России по ЦФО</w:t>
                              </w:r>
                            </w:p>
                            <w:p w:rsidR="0052397D" w:rsidRDefault="0052397D" w:rsidP="0052397D">
                              <w:pPr>
                                <w:spacing w:line="264" w:lineRule="auto"/>
                                <w:jc w:val="both"/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</w:pPr>
                              <w:r w:rsidRPr="0052397D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  <w:t>БИК 044525256</w:t>
                              </w:r>
                            </w:p>
                            <w:p w:rsidR="009A5E3C" w:rsidRPr="009A5E3C" w:rsidRDefault="009A5E3C" w:rsidP="009A5E3C">
                              <w:pPr>
                                <w:spacing w:line="264" w:lineRule="auto"/>
                                <w:jc w:val="both"/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</w:pPr>
                            </w:p>
                          </w:tc>
                        </w:tr>
                        <w:tr w:rsidR="009A5E3C" w:rsidRPr="00F016C7" w:rsidTr="00AB7107">
                          <w:trPr>
                            <w:trHeight w:val="158"/>
                          </w:trPr>
                          <w:tc>
                            <w:tcPr>
                              <w:tcW w:w="2945" w:type="dxa"/>
                            </w:tcPr>
                            <w:p w:rsidR="009A5E3C" w:rsidRPr="00C67427" w:rsidRDefault="009A5E3C" w:rsidP="009A5E3C">
                              <w:pPr>
                                <w:spacing w:line="264" w:lineRule="auto"/>
                                <w:jc w:val="both"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C67427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Контакты</w:t>
                              </w:r>
                            </w:p>
                          </w:tc>
                          <w:tc>
                            <w:tcPr>
                              <w:tcW w:w="7730" w:type="dxa"/>
                            </w:tcPr>
                            <w:p w:rsidR="009A5E3C" w:rsidRPr="009A5E3C" w:rsidRDefault="009A5E3C" w:rsidP="009A5E3C">
                              <w:pPr>
                                <w:spacing w:line="264" w:lineRule="auto"/>
                                <w:jc w:val="both"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9A5E3C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Телефон: </w:t>
                              </w:r>
                              <w:r w:rsidR="0052397D" w:rsidRPr="0052397D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+7 (495) 147-76-57</w:t>
                              </w:r>
                              <w:r w:rsidR="0052397D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  <w:p w:rsidR="00416FC5" w:rsidRPr="00F016C7" w:rsidRDefault="00416FC5" w:rsidP="00416FC5">
                        <w:pPr>
                          <w:rPr>
                            <w:sz w:val="22"/>
                            <w:szCs w:val="22"/>
                            <w:lang w:val="ru-RU" w:eastAsia="ru-RU"/>
                          </w:rPr>
                        </w:pPr>
                      </w:p>
                      <w:p w:rsidR="009228D9" w:rsidRPr="00F016C7" w:rsidRDefault="009228D9">
                        <w:pPr>
                          <w:rPr>
                            <w:sz w:val="22"/>
                            <w:szCs w:val="22"/>
                            <w:lang w:val="ru-RU"/>
                          </w:rPr>
                        </w:pPr>
                      </w:p>
                    </w:tc>
                  </w:tr>
                </w:tbl>
                <w:p w:rsidR="009228D9" w:rsidRPr="00F016C7" w:rsidRDefault="009228D9">
                  <w:pPr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6" w:type="dxa"/>
                </w:tcPr>
                <w:p w:rsidR="009228D9" w:rsidRPr="00F016C7" w:rsidRDefault="009228D9" w:rsidP="00A176E9">
                  <w:pPr>
                    <w:pStyle w:val="EmptyLayoutCell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</w:tbl>
          <w:p w:rsidR="009228D9" w:rsidRPr="00F016C7" w:rsidRDefault="009228D9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9228D9" w:rsidRPr="00416FC5" w:rsidRDefault="009228D9" w:rsidP="00C50EB2">
      <w:pPr>
        <w:rPr>
          <w:sz w:val="23"/>
          <w:szCs w:val="23"/>
          <w:lang w:val="ru-RU"/>
        </w:rPr>
      </w:pPr>
    </w:p>
    <w:sectPr w:rsidR="009228D9" w:rsidRPr="00416FC5" w:rsidSect="00CF5EC0">
      <w:footerReference w:type="default" r:id="rId9"/>
      <w:footerReference w:type="first" r:id="rId10"/>
      <w:pgSz w:w="12240" w:h="15840"/>
      <w:pgMar w:top="283" w:right="566" w:bottom="283" w:left="56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065" w:rsidRDefault="009A7065">
      <w:r>
        <w:separator/>
      </w:r>
    </w:p>
  </w:endnote>
  <w:endnote w:type="continuationSeparator" w:id="0">
    <w:p w:rsidR="009A7065" w:rsidRDefault="009A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310197"/>
      <w:docPartObj>
        <w:docPartGallery w:val="Page Numbers (Bottom of Page)"/>
        <w:docPartUnique/>
      </w:docPartObj>
    </w:sdtPr>
    <w:sdtEndPr/>
    <w:sdtContent>
      <w:p w:rsidR="0052397D" w:rsidRDefault="0052397D" w:rsidP="00CF5EC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0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310194"/>
      <w:docPartObj>
        <w:docPartGallery w:val="Page Numbers (Bottom of Page)"/>
        <w:docPartUnique/>
      </w:docPartObj>
    </w:sdtPr>
    <w:sdtEndPr/>
    <w:sdtContent>
      <w:p w:rsidR="0052397D" w:rsidRDefault="0052397D" w:rsidP="00F5093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065" w:rsidRDefault="009A7065">
      <w:r>
        <w:separator/>
      </w:r>
    </w:p>
  </w:footnote>
  <w:footnote w:type="continuationSeparator" w:id="0">
    <w:p w:rsidR="009A7065" w:rsidRDefault="009A7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25DF0"/>
    <w:multiLevelType w:val="multilevel"/>
    <w:tmpl w:val="8FDEA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66E"/>
    <w:rsid w:val="00010BD9"/>
    <w:rsid w:val="00010C0D"/>
    <w:rsid w:val="00013AC0"/>
    <w:rsid w:val="00033FC3"/>
    <w:rsid w:val="00036022"/>
    <w:rsid w:val="000460E2"/>
    <w:rsid w:val="000478A2"/>
    <w:rsid w:val="0005059F"/>
    <w:rsid w:val="00050A19"/>
    <w:rsid w:val="00050C12"/>
    <w:rsid w:val="00072322"/>
    <w:rsid w:val="000A0337"/>
    <w:rsid w:val="000A6724"/>
    <w:rsid w:val="000A7FB0"/>
    <w:rsid w:val="000D540E"/>
    <w:rsid w:val="000D78F2"/>
    <w:rsid w:val="000E3C0E"/>
    <w:rsid w:val="001022C3"/>
    <w:rsid w:val="00111D9F"/>
    <w:rsid w:val="00113FBC"/>
    <w:rsid w:val="00124F91"/>
    <w:rsid w:val="0012590F"/>
    <w:rsid w:val="00141362"/>
    <w:rsid w:val="00151E2B"/>
    <w:rsid w:val="0015770C"/>
    <w:rsid w:val="00163226"/>
    <w:rsid w:val="0017791E"/>
    <w:rsid w:val="00180EC4"/>
    <w:rsid w:val="00183DBB"/>
    <w:rsid w:val="0019385F"/>
    <w:rsid w:val="00197BE8"/>
    <w:rsid w:val="001A70F6"/>
    <w:rsid w:val="001B2E10"/>
    <w:rsid w:val="001B30C1"/>
    <w:rsid w:val="001B54D0"/>
    <w:rsid w:val="001B7893"/>
    <w:rsid w:val="001C1D6A"/>
    <w:rsid w:val="001C5EA1"/>
    <w:rsid w:val="001D29CC"/>
    <w:rsid w:val="001D5A25"/>
    <w:rsid w:val="001D60CF"/>
    <w:rsid w:val="001E254D"/>
    <w:rsid w:val="001E2DE0"/>
    <w:rsid w:val="001E2FF1"/>
    <w:rsid w:val="001F26F8"/>
    <w:rsid w:val="001F3B9C"/>
    <w:rsid w:val="001F51E2"/>
    <w:rsid w:val="001F5920"/>
    <w:rsid w:val="00204C7F"/>
    <w:rsid w:val="00207292"/>
    <w:rsid w:val="00240453"/>
    <w:rsid w:val="00243566"/>
    <w:rsid w:val="00247460"/>
    <w:rsid w:val="00250784"/>
    <w:rsid w:val="002576FB"/>
    <w:rsid w:val="0026325A"/>
    <w:rsid w:val="00265E12"/>
    <w:rsid w:val="002835CD"/>
    <w:rsid w:val="00295B01"/>
    <w:rsid w:val="002962C5"/>
    <w:rsid w:val="002A432E"/>
    <w:rsid w:val="002C4E0B"/>
    <w:rsid w:val="002D2566"/>
    <w:rsid w:val="002D45B7"/>
    <w:rsid w:val="002E356B"/>
    <w:rsid w:val="002F27A6"/>
    <w:rsid w:val="002F5BE8"/>
    <w:rsid w:val="002F6C6B"/>
    <w:rsid w:val="002F7C11"/>
    <w:rsid w:val="00307C31"/>
    <w:rsid w:val="00324A55"/>
    <w:rsid w:val="003514CF"/>
    <w:rsid w:val="0035407B"/>
    <w:rsid w:val="003550A0"/>
    <w:rsid w:val="00355BAC"/>
    <w:rsid w:val="00375D5F"/>
    <w:rsid w:val="003771CE"/>
    <w:rsid w:val="00377489"/>
    <w:rsid w:val="003920A9"/>
    <w:rsid w:val="00393C14"/>
    <w:rsid w:val="00396D54"/>
    <w:rsid w:val="003A3B10"/>
    <w:rsid w:val="003B561E"/>
    <w:rsid w:val="003B60C6"/>
    <w:rsid w:val="003D5260"/>
    <w:rsid w:val="003F1D66"/>
    <w:rsid w:val="003F26DB"/>
    <w:rsid w:val="003F4AE9"/>
    <w:rsid w:val="003F72DC"/>
    <w:rsid w:val="00400748"/>
    <w:rsid w:val="00416FC5"/>
    <w:rsid w:val="00423FB5"/>
    <w:rsid w:val="004245DF"/>
    <w:rsid w:val="004461B0"/>
    <w:rsid w:val="00464A29"/>
    <w:rsid w:val="00470240"/>
    <w:rsid w:val="004737F8"/>
    <w:rsid w:val="004A338F"/>
    <w:rsid w:val="004B2F77"/>
    <w:rsid w:val="004B7DD3"/>
    <w:rsid w:val="004C3F4C"/>
    <w:rsid w:val="004C7EF7"/>
    <w:rsid w:val="004D53A9"/>
    <w:rsid w:val="004E7AAD"/>
    <w:rsid w:val="004F5B15"/>
    <w:rsid w:val="00501FDC"/>
    <w:rsid w:val="00504577"/>
    <w:rsid w:val="0051013D"/>
    <w:rsid w:val="00521850"/>
    <w:rsid w:val="0052397D"/>
    <w:rsid w:val="005356C3"/>
    <w:rsid w:val="00536179"/>
    <w:rsid w:val="00540A2D"/>
    <w:rsid w:val="00566D8E"/>
    <w:rsid w:val="0058530D"/>
    <w:rsid w:val="00586E47"/>
    <w:rsid w:val="00590371"/>
    <w:rsid w:val="00597B14"/>
    <w:rsid w:val="005A0E9B"/>
    <w:rsid w:val="005B33A6"/>
    <w:rsid w:val="005C1258"/>
    <w:rsid w:val="005C12DB"/>
    <w:rsid w:val="005C36EF"/>
    <w:rsid w:val="005C4D46"/>
    <w:rsid w:val="005C4EF8"/>
    <w:rsid w:val="005C681E"/>
    <w:rsid w:val="005E2CC7"/>
    <w:rsid w:val="00601E88"/>
    <w:rsid w:val="00613950"/>
    <w:rsid w:val="00626183"/>
    <w:rsid w:val="00627505"/>
    <w:rsid w:val="00630A2D"/>
    <w:rsid w:val="00634A9F"/>
    <w:rsid w:val="00643106"/>
    <w:rsid w:val="00643B35"/>
    <w:rsid w:val="00643CA7"/>
    <w:rsid w:val="00645AD1"/>
    <w:rsid w:val="00646DB0"/>
    <w:rsid w:val="006572C6"/>
    <w:rsid w:val="00661947"/>
    <w:rsid w:val="006620DD"/>
    <w:rsid w:val="00674884"/>
    <w:rsid w:val="00680A7E"/>
    <w:rsid w:val="006A0606"/>
    <w:rsid w:val="006A08F8"/>
    <w:rsid w:val="006B580C"/>
    <w:rsid w:val="006D766E"/>
    <w:rsid w:val="006D7CA8"/>
    <w:rsid w:val="006E326B"/>
    <w:rsid w:val="00700934"/>
    <w:rsid w:val="0070711C"/>
    <w:rsid w:val="00724017"/>
    <w:rsid w:val="00740FE1"/>
    <w:rsid w:val="00760DD7"/>
    <w:rsid w:val="0076373A"/>
    <w:rsid w:val="00763DEE"/>
    <w:rsid w:val="007641E6"/>
    <w:rsid w:val="00767AEA"/>
    <w:rsid w:val="007765F8"/>
    <w:rsid w:val="0079462C"/>
    <w:rsid w:val="007A4A34"/>
    <w:rsid w:val="007C2FB7"/>
    <w:rsid w:val="007C7FD8"/>
    <w:rsid w:val="007E336E"/>
    <w:rsid w:val="007F3A5E"/>
    <w:rsid w:val="007F5F4F"/>
    <w:rsid w:val="00807128"/>
    <w:rsid w:val="0081046C"/>
    <w:rsid w:val="0083556C"/>
    <w:rsid w:val="00843E3F"/>
    <w:rsid w:val="00844953"/>
    <w:rsid w:val="00846CB2"/>
    <w:rsid w:val="0085428C"/>
    <w:rsid w:val="00854C5E"/>
    <w:rsid w:val="008605BC"/>
    <w:rsid w:val="008637EF"/>
    <w:rsid w:val="008770DD"/>
    <w:rsid w:val="00880075"/>
    <w:rsid w:val="00892A78"/>
    <w:rsid w:val="00892CFF"/>
    <w:rsid w:val="008A0ACB"/>
    <w:rsid w:val="008A5CA4"/>
    <w:rsid w:val="008C457A"/>
    <w:rsid w:val="008D0B0D"/>
    <w:rsid w:val="008D0E3D"/>
    <w:rsid w:val="008F334F"/>
    <w:rsid w:val="008F70CD"/>
    <w:rsid w:val="008F7FCF"/>
    <w:rsid w:val="009045C2"/>
    <w:rsid w:val="00912321"/>
    <w:rsid w:val="009171E9"/>
    <w:rsid w:val="009228D9"/>
    <w:rsid w:val="00926582"/>
    <w:rsid w:val="00930E8B"/>
    <w:rsid w:val="009325DC"/>
    <w:rsid w:val="009363B6"/>
    <w:rsid w:val="0094147E"/>
    <w:rsid w:val="009711E8"/>
    <w:rsid w:val="00981A63"/>
    <w:rsid w:val="00981F85"/>
    <w:rsid w:val="009A30D7"/>
    <w:rsid w:val="009A4A83"/>
    <w:rsid w:val="009A5E3C"/>
    <w:rsid w:val="009A7065"/>
    <w:rsid w:val="009A794A"/>
    <w:rsid w:val="009C0E22"/>
    <w:rsid w:val="009C24D0"/>
    <w:rsid w:val="009C2838"/>
    <w:rsid w:val="009D182C"/>
    <w:rsid w:val="009F0592"/>
    <w:rsid w:val="009F3948"/>
    <w:rsid w:val="009F62CE"/>
    <w:rsid w:val="00A074DA"/>
    <w:rsid w:val="00A176E9"/>
    <w:rsid w:val="00A56D72"/>
    <w:rsid w:val="00A612ED"/>
    <w:rsid w:val="00A65CF6"/>
    <w:rsid w:val="00A70253"/>
    <w:rsid w:val="00A868F0"/>
    <w:rsid w:val="00A87B3C"/>
    <w:rsid w:val="00AA24E8"/>
    <w:rsid w:val="00AB7107"/>
    <w:rsid w:val="00AC4B4F"/>
    <w:rsid w:val="00AE105C"/>
    <w:rsid w:val="00AF2078"/>
    <w:rsid w:val="00AF7F82"/>
    <w:rsid w:val="00B064DF"/>
    <w:rsid w:val="00B0660A"/>
    <w:rsid w:val="00B113B9"/>
    <w:rsid w:val="00B1293F"/>
    <w:rsid w:val="00B23954"/>
    <w:rsid w:val="00B356AE"/>
    <w:rsid w:val="00B37519"/>
    <w:rsid w:val="00B470EB"/>
    <w:rsid w:val="00B50C9C"/>
    <w:rsid w:val="00B55E20"/>
    <w:rsid w:val="00B63EAA"/>
    <w:rsid w:val="00B6682D"/>
    <w:rsid w:val="00B6761B"/>
    <w:rsid w:val="00B733F1"/>
    <w:rsid w:val="00B92B57"/>
    <w:rsid w:val="00BA0531"/>
    <w:rsid w:val="00BA16EE"/>
    <w:rsid w:val="00BA6DC3"/>
    <w:rsid w:val="00BB343D"/>
    <w:rsid w:val="00BC3A0C"/>
    <w:rsid w:val="00BC663B"/>
    <w:rsid w:val="00BF5B67"/>
    <w:rsid w:val="00C04BBE"/>
    <w:rsid w:val="00C205B7"/>
    <w:rsid w:val="00C22DB4"/>
    <w:rsid w:val="00C268D3"/>
    <w:rsid w:val="00C319EC"/>
    <w:rsid w:val="00C40365"/>
    <w:rsid w:val="00C43A96"/>
    <w:rsid w:val="00C50EB2"/>
    <w:rsid w:val="00C53205"/>
    <w:rsid w:val="00C5482E"/>
    <w:rsid w:val="00C54FD8"/>
    <w:rsid w:val="00C567D5"/>
    <w:rsid w:val="00C61F5C"/>
    <w:rsid w:val="00C630F7"/>
    <w:rsid w:val="00C63884"/>
    <w:rsid w:val="00C67427"/>
    <w:rsid w:val="00C71D63"/>
    <w:rsid w:val="00C736BD"/>
    <w:rsid w:val="00C8346F"/>
    <w:rsid w:val="00C85D4D"/>
    <w:rsid w:val="00C90B8A"/>
    <w:rsid w:val="00CA6E36"/>
    <w:rsid w:val="00CC0859"/>
    <w:rsid w:val="00CC326C"/>
    <w:rsid w:val="00CD1BA4"/>
    <w:rsid w:val="00CE6651"/>
    <w:rsid w:val="00CF2858"/>
    <w:rsid w:val="00CF3ACA"/>
    <w:rsid w:val="00CF5EC0"/>
    <w:rsid w:val="00CF76E8"/>
    <w:rsid w:val="00D01828"/>
    <w:rsid w:val="00D067A6"/>
    <w:rsid w:val="00D15BF0"/>
    <w:rsid w:val="00D22EFA"/>
    <w:rsid w:val="00D323C7"/>
    <w:rsid w:val="00D32BDE"/>
    <w:rsid w:val="00D33DDA"/>
    <w:rsid w:val="00D453C4"/>
    <w:rsid w:val="00D54D45"/>
    <w:rsid w:val="00D60037"/>
    <w:rsid w:val="00D61141"/>
    <w:rsid w:val="00D64B6A"/>
    <w:rsid w:val="00D677F6"/>
    <w:rsid w:val="00D768A5"/>
    <w:rsid w:val="00D8036A"/>
    <w:rsid w:val="00D83B15"/>
    <w:rsid w:val="00D85F5B"/>
    <w:rsid w:val="00D922E6"/>
    <w:rsid w:val="00DA1E93"/>
    <w:rsid w:val="00DB064F"/>
    <w:rsid w:val="00DB1D15"/>
    <w:rsid w:val="00DB65F1"/>
    <w:rsid w:val="00DC131C"/>
    <w:rsid w:val="00DC257C"/>
    <w:rsid w:val="00DD0205"/>
    <w:rsid w:val="00DD1E04"/>
    <w:rsid w:val="00DD7475"/>
    <w:rsid w:val="00DE6C35"/>
    <w:rsid w:val="00DF06CA"/>
    <w:rsid w:val="00DF4669"/>
    <w:rsid w:val="00E027DA"/>
    <w:rsid w:val="00E1260F"/>
    <w:rsid w:val="00E1550F"/>
    <w:rsid w:val="00E2710F"/>
    <w:rsid w:val="00E333F5"/>
    <w:rsid w:val="00E36C0A"/>
    <w:rsid w:val="00E37122"/>
    <w:rsid w:val="00E4457E"/>
    <w:rsid w:val="00E85F39"/>
    <w:rsid w:val="00EA22FD"/>
    <w:rsid w:val="00EA5766"/>
    <w:rsid w:val="00EB0D7E"/>
    <w:rsid w:val="00EB119C"/>
    <w:rsid w:val="00EC0F4C"/>
    <w:rsid w:val="00EE1416"/>
    <w:rsid w:val="00EE255E"/>
    <w:rsid w:val="00F016C7"/>
    <w:rsid w:val="00F10574"/>
    <w:rsid w:val="00F1147E"/>
    <w:rsid w:val="00F16D44"/>
    <w:rsid w:val="00F17360"/>
    <w:rsid w:val="00F17768"/>
    <w:rsid w:val="00F37B52"/>
    <w:rsid w:val="00F4302A"/>
    <w:rsid w:val="00F50938"/>
    <w:rsid w:val="00F54ED8"/>
    <w:rsid w:val="00F57BD4"/>
    <w:rsid w:val="00F6270E"/>
    <w:rsid w:val="00FA1FEF"/>
    <w:rsid w:val="00FB2AF4"/>
    <w:rsid w:val="00FC30FC"/>
    <w:rsid w:val="00FC4A6F"/>
    <w:rsid w:val="00FE4478"/>
    <w:rsid w:val="00FF14C0"/>
    <w:rsid w:val="00FF3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B219D"/>
  <w15:docId w15:val="{8A09D36D-401F-4143-8D58-92DEDA9E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6F8"/>
    <w:rPr>
      <w:lang w:val="en-US" w:eastAsia="en-US"/>
    </w:rPr>
  </w:style>
  <w:style w:type="paragraph" w:styleId="1">
    <w:name w:val="heading 1"/>
    <w:basedOn w:val="a"/>
    <w:next w:val="a"/>
    <w:link w:val="10"/>
    <w:autoRedefine/>
    <w:qFormat/>
    <w:rsid w:val="001C5EA1"/>
    <w:pPr>
      <w:keepNext/>
      <w:tabs>
        <w:tab w:val="right" w:leader="dot" w:pos="9214"/>
        <w:tab w:val="left" w:pos="9498"/>
      </w:tabs>
      <w:ind w:right="-77"/>
      <w:jc w:val="center"/>
      <w:outlineLvl w:val="0"/>
    </w:pPr>
    <w:rPr>
      <w:b/>
      <w:bCs/>
      <w:cap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2">
    <w:name w:val="rvts12"/>
    <w:rsid w:val="006620DD"/>
    <w:rPr>
      <w:color w:val="000080"/>
    </w:rPr>
  </w:style>
  <w:style w:type="paragraph" w:customStyle="1" w:styleId="EmptyLayoutCell">
    <w:name w:val="EmptyLayoutCell"/>
    <w:basedOn w:val="a"/>
    <w:rsid w:val="001F26F8"/>
    <w:rPr>
      <w:sz w:val="2"/>
    </w:rPr>
  </w:style>
  <w:style w:type="paragraph" w:styleId="a3">
    <w:name w:val="Balloon Text"/>
    <w:basedOn w:val="a"/>
    <w:link w:val="a4"/>
    <w:rsid w:val="00050C12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050C12"/>
    <w:rPr>
      <w:rFonts w:ascii="Tahoma" w:hAnsi="Tahoma" w:cs="Tahom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1C5EA1"/>
    <w:rPr>
      <w:b/>
      <w:bCs/>
      <w:caps/>
      <w:sz w:val="22"/>
      <w:szCs w:val="22"/>
    </w:rPr>
  </w:style>
  <w:style w:type="character" w:styleId="a5">
    <w:name w:val="Hyperlink"/>
    <w:basedOn w:val="a0"/>
    <w:rsid w:val="00B113B9"/>
    <w:rPr>
      <w:color w:val="0000FF" w:themeColor="hyperlink"/>
      <w:u w:val="single"/>
    </w:rPr>
  </w:style>
  <w:style w:type="paragraph" w:styleId="a6">
    <w:name w:val="header"/>
    <w:basedOn w:val="a"/>
    <w:link w:val="a7"/>
    <w:rsid w:val="00416F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16FC5"/>
    <w:rPr>
      <w:lang w:val="en-US" w:eastAsia="en-US"/>
    </w:rPr>
  </w:style>
  <w:style w:type="paragraph" w:styleId="a8">
    <w:name w:val="footer"/>
    <w:basedOn w:val="a"/>
    <w:link w:val="a9"/>
    <w:uiPriority w:val="99"/>
    <w:rsid w:val="00416F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6FC5"/>
    <w:rPr>
      <w:lang w:val="en-US" w:eastAsia="en-US"/>
    </w:rPr>
  </w:style>
  <w:style w:type="paragraph" w:styleId="aa">
    <w:name w:val="List Paragraph"/>
    <w:basedOn w:val="a"/>
    <w:uiPriority w:val="34"/>
    <w:qFormat/>
    <w:rsid w:val="00D64B6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b">
    <w:name w:val="Body Text"/>
    <w:basedOn w:val="a"/>
    <w:link w:val="ac"/>
    <w:rsid w:val="003D5260"/>
    <w:rPr>
      <w:lang w:val="ru-RU" w:eastAsia="ru-RU"/>
    </w:rPr>
  </w:style>
  <w:style w:type="character" w:customStyle="1" w:styleId="ac">
    <w:name w:val="Основной текст Знак"/>
    <w:basedOn w:val="a0"/>
    <w:link w:val="ab"/>
    <w:rsid w:val="003D5260"/>
  </w:style>
  <w:style w:type="character" w:styleId="ad">
    <w:name w:val="FollowedHyperlink"/>
    <w:basedOn w:val="a0"/>
    <w:semiHidden/>
    <w:unhideWhenUsed/>
    <w:rsid w:val="00C630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i.capit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DC754-BEEA-4D7A-943B-BA690C05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4335</Words>
  <Characters>24716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depo_dog</vt:lpstr>
    </vt:vector>
  </TitlesOfParts>
  <Company>EC</Company>
  <LinksUpToDate>false</LinksUpToDate>
  <CharactersWithSpaces>28994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depo_dog</dc:title>
  <dc:creator>Mgrebenuk</dc:creator>
  <cp:lastModifiedBy>Вишняков Александр Брониславович</cp:lastModifiedBy>
  <cp:revision>14</cp:revision>
  <cp:lastPrinted>2019-11-28T07:05:00Z</cp:lastPrinted>
  <dcterms:created xsi:type="dcterms:W3CDTF">2024-09-03T12:48:00Z</dcterms:created>
  <dcterms:modified xsi:type="dcterms:W3CDTF">2024-10-23T15:08:00Z</dcterms:modified>
</cp:coreProperties>
</file>